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D30" w:rsidRDefault="00E929EB">
      <w:pPr>
        <w:tabs>
          <w:tab w:val="left" w:pos="0"/>
        </w:tabs>
        <w:rPr>
          <w:rFonts w:ascii="Times New Roman" w:eastAsia="Times New Roman" w:hAnsi="Times New Roman" w:cs="Times New Roman"/>
          <w:b/>
          <w:color w:val="78A22D"/>
          <w:sz w:val="28"/>
          <w:szCs w:val="28"/>
        </w:rPr>
      </w:pPr>
      <w:bookmarkStart w:id="0" w:name="_heading=h.gjdgxs" w:colFirst="0" w:colLast="0"/>
      <w:bookmarkEnd w:id="0"/>
      <w:r>
        <w:rPr>
          <w:rFonts w:ascii="Times New Roman" w:eastAsia="Times New Roman" w:hAnsi="Times New Roman" w:cs="Times New Roman"/>
          <w:b/>
          <w:color w:val="78A22D"/>
          <w:sz w:val="28"/>
          <w:szCs w:val="28"/>
          <w:u w:val="single"/>
        </w:rPr>
        <w:t>Mandatory Template 1</w:t>
      </w:r>
      <w:r>
        <w:rPr>
          <w:rFonts w:ascii="Times New Roman" w:eastAsia="Times New Roman" w:hAnsi="Times New Roman" w:cs="Times New Roman"/>
          <w:b/>
          <w:color w:val="78A22D"/>
          <w:sz w:val="28"/>
          <w:szCs w:val="28"/>
        </w:rPr>
        <w:t>: Child Safeguarding Statement and Risk Assessment Template</w:t>
      </w:r>
    </w:p>
    <w:p w:rsidR="009B2D30" w:rsidRDefault="00E929EB">
      <w:pPr>
        <w:tabs>
          <w:tab w:val="left" w:pos="0"/>
        </w:tabs>
        <w:rPr>
          <w:rFonts w:ascii="Times New Roman" w:eastAsia="Times New Roman" w:hAnsi="Times New Roman" w:cs="Times New Roman"/>
          <w:b/>
          <w:color w:val="78A22D"/>
          <w:sz w:val="28"/>
          <w:szCs w:val="28"/>
        </w:rPr>
      </w:pPr>
      <w:r>
        <w:rPr>
          <w:rFonts w:ascii="Times New Roman" w:eastAsia="Times New Roman" w:hAnsi="Times New Roman" w:cs="Times New Roman"/>
          <w:b/>
          <w:color w:val="78A22D"/>
          <w:sz w:val="28"/>
          <w:szCs w:val="28"/>
        </w:rPr>
        <w:t>Child Safeguarding Statement</w:t>
      </w:r>
    </w:p>
    <w:p w:rsidR="009B2D30" w:rsidRDefault="00E929EB">
      <w:pPr>
        <w:tabs>
          <w:tab w:val="left" w:pos="0"/>
        </w:tabs>
        <w:ind w:right="-688"/>
        <w:jc w:val="both"/>
        <w:rPr>
          <w:rFonts w:ascii="Times New Roman" w:eastAsia="Times New Roman" w:hAnsi="Times New Roman" w:cs="Times New Roman"/>
        </w:rPr>
      </w:pPr>
      <w:r>
        <w:rPr>
          <w:rFonts w:ascii="Times New Roman" w:eastAsia="Times New Roman" w:hAnsi="Times New Roman" w:cs="Times New Roman"/>
        </w:rPr>
        <w:t>Inchicore N.S.  is a primary school providing primary education to pupils from Junior Infants to Sixth Class.</w:t>
      </w:r>
    </w:p>
    <w:p w:rsidR="009B2D30" w:rsidRDefault="00E929EB">
      <w:pPr>
        <w:tabs>
          <w:tab w:val="left" w:pos="0"/>
        </w:tabs>
        <w:ind w:right="-688"/>
        <w:jc w:val="both"/>
        <w:rPr>
          <w:rFonts w:ascii="Times New Roman" w:eastAsia="Times New Roman" w:hAnsi="Times New Roman" w:cs="Times New Roman"/>
        </w:rPr>
      </w:pPr>
      <w:r>
        <w:rPr>
          <w:rFonts w:ascii="Times New Roman" w:eastAsia="Times New Roman" w:hAnsi="Times New Roman" w:cs="Times New Roman"/>
        </w:rPr>
        <w:t xml:space="preserve"> In accordance with the requirements of the </w:t>
      </w:r>
      <w:hyperlink r:id="rId8">
        <w:r>
          <w:rPr>
            <w:rFonts w:ascii="Times New Roman" w:eastAsia="Times New Roman" w:hAnsi="Times New Roman" w:cs="Times New Roman"/>
            <w:color w:val="0563C1"/>
            <w:u w:val="single"/>
          </w:rPr>
          <w:t>Children First Act 2015</w:t>
        </w:r>
      </w:hyperlink>
      <w:r>
        <w:rPr>
          <w:rFonts w:ascii="Times New Roman" w:eastAsia="Times New Roman" w:hAnsi="Times New Roman" w:cs="Times New Roman"/>
        </w:rPr>
        <w:t xml:space="preserve">, </w:t>
      </w:r>
      <w:hyperlink r:id="rId9">
        <w:r>
          <w:rPr>
            <w:rFonts w:ascii="Times New Roman" w:eastAsia="Times New Roman" w:hAnsi="Times New Roman" w:cs="Times New Roman"/>
            <w:color w:val="0563C1"/>
            <w:u w:val="single"/>
          </w:rPr>
          <w:t>Children First: National Guidance for the Protection and Welfare of Children 2017</w:t>
        </w:r>
      </w:hyperlink>
      <w:r>
        <w:rPr>
          <w:rFonts w:ascii="Times New Roman" w:eastAsia="Times New Roman" w:hAnsi="Times New Roman" w:cs="Times New Roman"/>
        </w:rPr>
        <w:t xml:space="preserve">, </w:t>
      </w:r>
      <w:hyperlink r:id="rId10">
        <w:r>
          <w:rPr>
            <w:rFonts w:ascii="Times New Roman" w:eastAsia="Times New Roman" w:hAnsi="Times New Roman" w:cs="Times New Roman"/>
            <w:color w:val="0563C1"/>
            <w:u w:val="single"/>
          </w:rPr>
          <w:t>the Addendum to Children First (2019)</w:t>
        </w:r>
      </w:hyperlink>
      <w:r>
        <w:rPr>
          <w:rFonts w:ascii="Times New Roman" w:eastAsia="Times New Roman" w:hAnsi="Times New Roman" w:cs="Times New Roman"/>
        </w:rPr>
        <w:t xml:space="preserve">, the </w:t>
      </w:r>
      <w:hyperlink r:id="rId11" w:anchor="page=1">
        <w:r>
          <w:rPr>
            <w:rFonts w:ascii="Times New Roman" w:eastAsia="Times New Roman" w:hAnsi="Times New Roman" w:cs="Times New Roman"/>
            <w:color w:val="0563C1"/>
            <w:u w:val="single"/>
          </w:rPr>
          <w:t>Child Protection Procedures for Primary and Post Primary Schools 2017</w:t>
        </w:r>
      </w:hyperlink>
      <w:r>
        <w:rPr>
          <w:rFonts w:ascii="Times New Roman" w:eastAsia="Times New Roman" w:hAnsi="Times New Roman" w:cs="Times New Roman"/>
        </w:rPr>
        <w:t xml:space="preserve"> and </w:t>
      </w:r>
      <w:hyperlink r:id="rId12">
        <w:r>
          <w:rPr>
            <w:rFonts w:ascii="Times New Roman" w:eastAsia="Times New Roman" w:hAnsi="Times New Roman" w:cs="Times New Roman"/>
            <w:color w:val="0563C1"/>
            <w:u w:val="single"/>
          </w:rPr>
          <w:t>Tusla Guidance on the preparation of Child Safeguarding Statements</w:t>
        </w:r>
      </w:hyperlink>
      <w:r>
        <w:rPr>
          <w:rFonts w:ascii="Times New Roman" w:eastAsia="Times New Roman" w:hAnsi="Times New Roman" w:cs="Times New Roman"/>
        </w:rPr>
        <w:t>, the Board of Management of [insert school name] has agreed the Child Safeguarding Statement set out in this document.</w:t>
      </w:r>
    </w:p>
    <w:p w:rsidR="009B2D30" w:rsidRDefault="009B2D30">
      <w:pPr>
        <w:tabs>
          <w:tab w:val="left" w:pos="0"/>
        </w:tabs>
        <w:spacing w:after="0"/>
        <w:ind w:left="720" w:right="-688"/>
        <w:jc w:val="both"/>
        <w:rPr>
          <w:rFonts w:ascii="Times New Roman" w:eastAsia="Times New Roman" w:hAnsi="Times New Roman" w:cs="Times New Roman"/>
          <w:u w:val="single"/>
        </w:rPr>
      </w:pPr>
    </w:p>
    <w:p w:rsidR="009B2D30" w:rsidRDefault="00E929EB">
      <w:pPr>
        <w:numPr>
          <w:ilvl w:val="0"/>
          <w:numId w:val="8"/>
        </w:numPr>
        <w:tabs>
          <w:tab w:val="left" w:pos="0"/>
        </w:tabs>
        <w:spacing w:after="0" w:line="240" w:lineRule="auto"/>
        <w:ind w:left="360" w:right="-688"/>
        <w:jc w:val="both"/>
        <w:rPr>
          <w:rFonts w:ascii="Times New Roman" w:eastAsia="Times New Roman" w:hAnsi="Times New Roman" w:cs="Times New Roman"/>
        </w:rPr>
      </w:pPr>
      <w:bookmarkStart w:id="1" w:name="_heading=h.30j0zll" w:colFirst="0" w:colLast="0"/>
      <w:bookmarkEnd w:id="1"/>
      <w:r>
        <w:rPr>
          <w:rFonts w:ascii="Times New Roman" w:eastAsia="Times New Roman" w:hAnsi="Times New Roman" w:cs="Times New Roman"/>
        </w:rPr>
        <w:t>The Board of Management has adopted and will implement fully and without modification the Department’s Child Protection Procedures for Primary  Schools</w:t>
      </w:r>
      <w:r>
        <w:rPr>
          <w:rFonts w:ascii="Times New Roman" w:eastAsia="Times New Roman" w:hAnsi="Times New Roman" w:cs="Times New Roman"/>
          <w:color w:val="FF0000"/>
        </w:rPr>
        <w:t xml:space="preserve"> </w:t>
      </w:r>
      <w:r>
        <w:rPr>
          <w:rFonts w:ascii="Times New Roman" w:eastAsia="Times New Roman" w:hAnsi="Times New Roman" w:cs="Times New Roman"/>
        </w:rPr>
        <w:t>2017 as part of this overall Child Safeguarding Statement</w:t>
      </w:r>
    </w:p>
    <w:p w:rsidR="009B2D30" w:rsidRDefault="009B2D30">
      <w:pPr>
        <w:tabs>
          <w:tab w:val="left" w:pos="0"/>
        </w:tabs>
        <w:spacing w:after="0"/>
        <w:ind w:left="360" w:right="-688"/>
        <w:jc w:val="both"/>
        <w:rPr>
          <w:rFonts w:ascii="Times New Roman" w:eastAsia="Times New Roman" w:hAnsi="Times New Roman" w:cs="Times New Roman"/>
        </w:rPr>
      </w:pPr>
    </w:p>
    <w:p w:rsidR="009B2D30" w:rsidRDefault="00E929EB">
      <w:pPr>
        <w:numPr>
          <w:ilvl w:val="0"/>
          <w:numId w:val="8"/>
        </w:numPr>
        <w:tabs>
          <w:tab w:val="left" w:pos="0"/>
        </w:tabs>
        <w:spacing w:after="0" w:line="240" w:lineRule="auto"/>
        <w:ind w:right="-688"/>
        <w:jc w:val="both"/>
        <w:rPr>
          <w:rFonts w:ascii="Times New Roman" w:eastAsia="Times New Roman" w:hAnsi="Times New Roman" w:cs="Times New Roman"/>
        </w:rPr>
      </w:pPr>
      <w:r>
        <w:rPr>
          <w:rFonts w:ascii="Times New Roman" w:eastAsia="Times New Roman" w:hAnsi="Times New Roman" w:cs="Times New Roman"/>
        </w:rPr>
        <w:t>The Designated Liaison Person (DLP) is Anne Denvir</w:t>
      </w:r>
    </w:p>
    <w:p w:rsidR="009B2D30" w:rsidRDefault="009B2D30">
      <w:pPr>
        <w:pBdr>
          <w:top w:val="nil"/>
          <w:left w:val="nil"/>
          <w:bottom w:val="nil"/>
          <w:right w:val="nil"/>
          <w:between w:val="nil"/>
        </w:pBdr>
        <w:ind w:left="720"/>
        <w:rPr>
          <w:rFonts w:ascii="Times New Roman" w:eastAsia="Times New Roman" w:hAnsi="Times New Roman" w:cs="Times New Roman"/>
          <w:color w:val="000000"/>
        </w:rPr>
      </w:pPr>
    </w:p>
    <w:p w:rsidR="009B2D30" w:rsidRDefault="00E929EB">
      <w:pPr>
        <w:numPr>
          <w:ilvl w:val="0"/>
          <w:numId w:val="8"/>
        </w:numPr>
        <w:tabs>
          <w:tab w:val="left" w:pos="0"/>
        </w:tabs>
        <w:spacing w:after="0" w:line="240" w:lineRule="auto"/>
        <w:ind w:right="-688"/>
        <w:jc w:val="both"/>
        <w:rPr>
          <w:rFonts w:ascii="Times New Roman" w:eastAsia="Times New Roman" w:hAnsi="Times New Roman" w:cs="Times New Roman"/>
        </w:rPr>
      </w:pPr>
      <w:r>
        <w:rPr>
          <w:rFonts w:ascii="Times New Roman" w:eastAsia="Times New Roman" w:hAnsi="Times New Roman" w:cs="Times New Roman"/>
        </w:rPr>
        <w:t xml:space="preserve">The Deputy Designated Liaison Person (Deputy DLP) is Majella Clarke </w:t>
      </w:r>
    </w:p>
    <w:p w:rsidR="009B2D30" w:rsidRDefault="009B2D30">
      <w:pPr>
        <w:tabs>
          <w:tab w:val="left" w:pos="0"/>
        </w:tabs>
        <w:spacing w:after="0" w:line="240" w:lineRule="auto"/>
        <w:ind w:left="360" w:right="-688"/>
        <w:jc w:val="both"/>
        <w:rPr>
          <w:rFonts w:ascii="Times New Roman" w:eastAsia="Times New Roman" w:hAnsi="Times New Roman" w:cs="Times New Roman"/>
        </w:rPr>
      </w:pPr>
    </w:p>
    <w:p w:rsidR="009B2D30" w:rsidRDefault="00E929EB">
      <w:pPr>
        <w:numPr>
          <w:ilvl w:val="0"/>
          <w:numId w:val="8"/>
        </w:numPr>
        <w:tabs>
          <w:tab w:val="left" w:pos="0"/>
        </w:tabs>
        <w:spacing w:after="0" w:line="240" w:lineRule="auto"/>
        <w:ind w:left="360" w:right="-688"/>
        <w:jc w:val="both"/>
        <w:rPr>
          <w:rFonts w:ascii="Times New Roman" w:eastAsia="Times New Roman" w:hAnsi="Times New Roman" w:cs="Times New Roman"/>
        </w:rPr>
      </w:pPr>
      <w:r>
        <w:rPr>
          <w:rFonts w:ascii="Times New Roman" w:eastAsia="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9B2D30" w:rsidRDefault="009B2D30">
      <w:pPr>
        <w:tabs>
          <w:tab w:val="left" w:pos="0"/>
        </w:tabs>
        <w:spacing w:after="0"/>
        <w:ind w:left="720" w:right="-688"/>
        <w:jc w:val="both"/>
        <w:rPr>
          <w:rFonts w:ascii="Times New Roman" w:eastAsia="Times New Roman" w:hAnsi="Times New Roman" w:cs="Times New Roman"/>
        </w:rPr>
      </w:pPr>
    </w:p>
    <w:p w:rsidR="009B2D30" w:rsidRDefault="00E929EB">
      <w:pPr>
        <w:tabs>
          <w:tab w:val="left" w:pos="0"/>
        </w:tabs>
        <w:ind w:left="360" w:right="-688"/>
        <w:jc w:val="both"/>
        <w:rPr>
          <w:rFonts w:ascii="Times New Roman" w:eastAsia="Times New Roman" w:hAnsi="Times New Roman" w:cs="Times New Roman"/>
        </w:rPr>
      </w:pPr>
      <w:r>
        <w:rPr>
          <w:rFonts w:ascii="Times New Roman" w:eastAsia="Times New Roman" w:hAnsi="Times New Roman" w:cs="Times New Roman"/>
        </w:rPr>
        <w:t>The school will:</w:t>
      </w:r>
    </w:p>
    <w:p w:rsidR="009B2D30" w:rsidRDefault="00E929EB">
      <w:pPr>
        <w:numPr>
          <w:ilvl w:val="0"/>
          <w:numId w:val="6"/>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recognise that the protection and welfare of children is of paramount importance, regardless of all other considerations;</w:t>
      </w:r>
    </w:p>
    <w:p w:rsidR="009B2D30" w:rsidRDefault="00E929EB">
      <w:pPr>
        <w:numPr>
          <w:ilvl w:val="0"/>
          <w:numId w:val="6"/>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fully comply with its statutory obligations under the Children First Act 2015 and other relevant legislation relating to the protection and welfare of children;</w:t>
      </w:r>
    </w:p>
    <w:p w:rsidR="009B2D30" w:rsidRDefault="00E929EB">
      <w:pPr>
        <w:numPr>
          <w:ilvl w:val="0"/>
          <w:numId w:val="6"/>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fully cooperate with the relevant statutory authorities in relation to child protection and welfare matters;</w:t>
      </w:r>
    </w:p>
    <w:p w:rsidR="009B2D30" w:rsidRDefault="00E929EB">
      <w:pPr>
        <w:numPr>
          <w:ilvl w:val="0"/>
          <w:numId w:val="6"/>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9B2D30" w:rsidRDefault="00E929EB">
      <w:pPr>
        <w:numPr>
          <w:ilvl w:val="0"/>
          <w:numId w:val="6"/>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 xml:space="preserve">develop a practice of openness with parents and encourage parental involvement in the education of their children; and </w:t>
      </w:r>
    </w:p>
    <w:p w:rsidR="009B2D30" w:rsidRDefault="00E929EB">
      <w:pPr>
        <w:numPr>
          <w:ilvl w:val="0"/>
          <w:numId w:val="6"/>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fully respect confidentiality requirements in dealing with child protection matters.</w:t>
      </w:r>
    </w:p>
    <w:p w:rsidR="009B2D30" w:rsidRDefault="009B2D30">
      <w:pPr>
        <w:tabs>
          <w:tab w:val="left" w:pos="0"/>
        </w:tabs>
        <w:spacing w:after="0"/>
        <w:ind w:left="1800" w:right="-688"/>
        <w:jc w:val="both"/>
        <w:rPr>
          <w:rFonts w:ascii="Times New Roman" w:eastAsia="Times New Roman" w:hAnsi="Times New Roman" w:cs="Times New Roman"/>
        </w:rPr>
      </w:pPr>
    </w:p>
    <w:p w:rsidR="009B2D30" w:rsidRDefault="00E929EB">
      <w:pPr>
        <w:tabs>
          <w:tab w:val="left" w:pos="0"/>
        </w:tabs>
        <w:ind w:left="360" w:right="-688"/>
        <w:jc w:val="both"/>
        <w:rPr>
          <w:rFonts w:ascii="Times New Roman" w:eastAsia="Times New Roman" w:hAnsi="Times New Roman" w:cs="Times New Roman"/>
        </w:rPr>
      </w:pPr>
      <w:r>
        <w:rPr>
          <w:rFonts w:ascii="Times New Roman" w:eastAsia="Times New Roman" w:hAnsi="Times New Roman" w:cs="Times New Roman"/>
        </w:rPr>
        <w:t xml:space="preserve">The school will also adhere to the above principles in relation to any adult pupil with a special vulnerability. </w:t>
      </w:r>
    </w:p>
    <w:p w:rsidR="009B2D30" w:rsidRDefault="00E929EB">
      <w:pPr>
        <w:numPr>
          <w:ilvl w:val="0"/>
          <w:numId w:val="8"/>
        </w:numPr>
        <w:tabs>
          <w:tab w:val="left" w:pos="0"/>
        </w:tabs>
        <w:spacing w:after="0" w:line="240" w:lineRule="auto"/>
        <w:ind w:left="360" w:right="-688"/>
        <w:jc w:val="both"/>
        <w:rPr>
          <w:rFonts w:ascii="Times New Roman" w:eastAsia="Times New Roman" w:hAnsi="Times New Roman" w:cs="Times New Roman"/>
        </w:rPr>
      </w:pPr>
      <w:r>
        <w:rPr>
          <w:rFonts w:ascii="Times New Roman" w:eastAsia="Times New Roman" w:hAnsi="Times New Roman" w:cs="Times New Roman"/>
        </w:rPr>
        <w:t>The following procedures/measures are in place:</w:t>
      </w:r>
    </w:p>
    <w:p w:rsidR="009B2D30" w:rsidRDefault="009B2D30">
      <w:pPr>
        <w:tabs>
          <w:tab w:val="left" w:pos="0"/>
        </w:tabs>
        <w:spacing w:after="0"/>
        <w:ind w:right="-688"/>
        <w:jc w:val="both"/>
        <w:rPr>
          <w:rFonts w:ascii="Times New Roman" w:eastAsia="Times New Roman" w:hAnsi="Times New Roman" w:cs="Times New Roman"/>
        </w:rPr>
      </w:pPr>
    </w:p>
    <w:p w:rsidR="009B2D30" w:rsidRDefault="00E929EB">
      <w:pPr>
        <w:numPr>
          <w:ilvl w:val="0"/>
          <w:numId w:val="6"/>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 website.  </w:t>
      </w:r>
    </w:p>
    <w:p w:rsidR="009B2D30" w:rsidRDefault="009B2D30">
      <w:pPr>
        <w:tabs>
          <w:tab w:val="left" w:pos="0"/>
        </w:tabs>
        <w:spacing w:after="0"/>
        <w:ind w:left="1080" w:right="-688"/>
        <w:jc w:val="both"/>
        <w:rPr>
          <w:rFonts w:ascii="Times New Roman" w:eastAsia="Times New Roman" w:hAnsi="Times New Roman" w:cs="Times New Roman"/>
        </w:rPr>
      </w:pPr>
    </w:p>
    <w:p w:rsidR="009B2D30" w:rsidRDefault="00E929EB">
      <w:pPr>
        <w:numPr>
          <w:ilvl w:val="0"/>
          <w:numId w:val="6"/>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 xml:space="preserve">In relation to the selection or recruitment of staff and their suitability to work with children, the school adheres to the statutory vetting requirements of the </w:t>
      </w:r>
      <w:hyperlink r:id="rId13">
        <w:r>
          <w:rPr>
            <w:rFonts w:ascii="Times New Roman" w:eastAsia="Times New Roman" w:hAnsi="Times New Roman" w:cs="Times New Roman"/>
            <w:color w:val="0563C1"/>
            <w:u w:val="single"/>
          </w:rPr>
          <w:t>National Vetting Bureau (Children and Vulnerable Persons) Acts 2012 to 2016</w:t>
        </w:r>
      </w:hyperlink>
      <w:r>
        <w:rPr>
          <w:rFonts w:ascii="Times New Roman" w:eastAsia="Times New Roman" w:hAnsi="Times New Roman" w:cs="Times New Roman"/>
        </w:rPr>
        <w:t xml:space="preserve"> and to the wider duty of care guidance set out in relevant Garda vetting and recruitment circulars published by the Department of Education and available on the DE website.</w:t>
      </w:r>
    </w:p>
    <w:p w:rsidR="009B2D30" w:rsidRDefault="009B2D30">
      <w:pPr>
        <w:tabs>
          <w:tab w:val="left" w:pos="0"/>
        </w:tabs>
        <w:spacing w:after="0"/>
        <w:ind w:left="1080" w:right="-688"/>
        <w:jc w:val="both"/>
        <w:rPr>
          <w:rFonts w:ascii="Times New Roman" w:eastAsia="Times New Roman" w:hAnsi="Times New Roman" w:cs="Times New Roman"/>
        </w:rPr>
      </w:pPr>
    </w:p>
    <w:p w:rsidR="009B2D30" w:rsidRDefault="00E929EB">
      <w:pPr>
        <w:numPr>
          <w:ilvl w:val="0"/>
          <w:numId w:val="6"/>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In relation to the provision of information and, where necessary, instruction and training, to staff in respect of the identification of the occurrence of harm (as defined in the 2015 Act) the school-</w:t>
      </w:r>
    </w:p>
    <w:p w:rsidR="009B2D30" w:rsidRDefault="009B2D30">
      <w:pPr>
        <w:tabs>
          <w:tab w:val="left" w:pos="0"/>
        </w:tabs>
        <w:spacing w:after="0"/>
        <w:ind w:left="1080" w:right="-688"/>
        <w:jc w:val="both"/>
        <w:rPr>
          <w:rFonts w:ascii="Times New Roman" w:eastAsia="Times New Roman" w:hAnsi="Times New Roman" w:cs="Times New Roman"/>
        </w:rPr>
      </w:pPr>
    </w:p>
    <w:p w:rsidR="009B2D30" w:rsidRDefault="00E929EB">
      <w:pPr>
        <w:numPr>
          <w:ilvl w:val="0"/>
          <w:numId w:val="4"/>
        </w:numPr>
        <w:tabs>
          <w:tab w:val="left" w:pos="0"/>
        </w:tabs>
        <w:spacing w:after="0" w:line="240" w:lineRule="auto"/>
        <w:ind w:right="-688"/>
        <w:jc w:val="both"/>
        <w:rPr>
          <w:rFonts w:ascii="Times New Roman" w:eastAsia="Times New Roman" w:hAnsi="Times New Roman" w:cs="Times New Roman"/>
        </w:rPr>
      </w:pPr>
      <w:r>
        <w:rPr>
          <w:rFonts w:ascii="Times New Roman" w:eastAsia="Times New Roman" w:hAnsi="Times New Roman" w:cs="Times New Roman"/>
        </w:rPr>
        <w:t xml:space="preserve">Has provided each member of staff with a copy of the school’s Child Safeguarding Statement </w:t>
      </w:r>
    </w:p>
    <w:p w:rsidR="009B2D30" w:rsidRDefault="00E929EB">
      <w:pPr>
        <w:numPr>
          <w:ilvl w:val="0"/>
          <w:numId w:val="4"/>
        </w:numPr>
        <w:tabs>
          <w:tab w:val="left" w:pos="0"/>
        </w:tabs>
        <w:spacing w:after="0" w:line="240" w:lineRule="auto"/>
        <w:ind w:right="-688"/>
        <w:jc w:val="both"/>
        <w:rPr>
          <w:rFonts w:ascii="Times New Roman" w:eastAsia="Times New Roman" w:hAnsi="Times New Roman" w:cs="Times New Roman"/>
        </w:rPr>
      </w:pPr>
      <w:r>
        <w:rPr>
          <w:rFonts w:ascii="Times New Roman" w:eastAsia="Times New Roman" w:hAnsi="Times New Roman" w:cs="Times New Roman"/>
        </w:rPr>
        <w:t xml:space="preserve">Ensures all new staff  are provided with a copy of the school’s Child Safeguarding Statement </w:t>
      </w:r>
    </w:p>
    <w:p w:rsidR="009B2D30" w:rsidRDefault="00E929EB">
      <w:pPr>
        <w:numPr>
          <w:ilvl w:val="0"/>
          <w:numId w:val="4"/>
        </w:numPr>
        <w:tabs>
          <w:tab w:val="left" w:pos="0"/>
        </w:tabs>
        <w:spacing w:after="0" w:line="240" w:lineRule="auto"/>
        <w:ind w:right="-688"/>
        <w:jc w:val="both"/>
        <w:rPr>
          <w:rFonts w:ascii="Times New Roman" w:eastAsia="Times New Roman" w:hAnsi="Times New Roman" w:cs="Times New Roman"/>
        </w:rPr>
      </w:pPr>
      <w:r>
        <w:rPr>
          <w:rFonts w:ascii="Times New Roman" w:eastAsia="Times New Roman" w:hAnsi="Times New Roman" w:cs="Times New Roman"/>
        </w:rPr>
        <w:t xml:space="preserve">Encourages staff to avail of relevant training </w:t>
      </w:r>
    </w:p>
    <w:p w:rsidR="009B2D30" w:rsidRDefault="00E929EB">
      <w:pPr>
        <w:numPr>
          <w:ilvl w:val="0"/>
          <w:numId w:val="4"/>
        </w:numPr>
        <w:tabs>
          <w:tab w:val="left" w:pos="0"/>
        </w:tabs>
        <w:spacing w:after="0" w:line="240" w:lineRule="auto"/>
        <w:ind w:right="-688"/>
        <w:jc w:val="both"/>
        <w:rPr>
          <w:rFonts w:ascii="Times New Roman" w:eastAsia="Times New Roman" w:hAnsi="Times New Roman" w:cs="Times New Roman"/>
        </w:rPr>
      </w:pPr>
      <w:r>
        <w:rPr>
          <w:rFonts w:ascii="Times New Roman" w:eastAsia="Times New Roman" w:hAnsi="Times New Roman" w:cs="Times New Roman"/>
        </w:rPr>
        <w:t xml:space="preserve">Encourages Board of Management members to avail of relevant training </w:t>
      </w:r>
    </w:p>
    <w:p w:rsidR="009B2D30" w:rsidRDefault="00E929EB">
      <w:pPr>
        <w:numPr>
          <w:ilvl w:val="0"/>
          <w:numId w:val="4"/>
        </w:numPr>
        <w:tabs>
          <w:tab w:val="left" w:pos="0"/>
        </w:tabs>
        <w:spacing w:after="0" w:line="240" w:lineRule="auto"/>
        <w:ind w:right="-688"/>
        <w:jc w:val="both"/>
        <w:rPr>
          <w:rFonts w:ascii="Times New Roman" w:eastAsia="Times New Roman" w:hAnsi="Times New Roman" w:cs="Times New Roman"/>
        </w:rPr>
      </w:pPr>
      <w:r>
        <w:rPr>
          <w:rFonts w:ascii="Times New Roman" w:eastAsia="Times New Roman" w:hAnsi="Times New Roman" w:cs="Times New Roman"/>
        </w:rPr>
        <w:t xml:space="preserve">The Board of Management maintains records of all staff and Board member training </w:t>
      </w:r>
    </w:p>
    <w:p w:rsidR="009B2D30" w:rsidRDefault="009B2D30">
      <w:pPr>
        <w:tabs>
          <w:tab w:val="left" w:pos="0"/>
        </w:tabs>
        <w:spacing w:after="0"/>
        <w:ind w:left="1080" w:right="-688"/>
        <w:jc w:val="both"/>
        <w:rPr>
          <w:rFonts w:ascii="Times New Roman" w:eastAsia="Times New Roman" w:hAnsi="Times New Roman" w:cs="Times New Roman"/>
        </w:rPr>
      </w:pPr>
    </w:p>
    <w:p w:rsidR="009B2D30" w:rsidRDefault="00E929EB">
      <w:pPr>
        <w:numPr>
          <w:ilvl w:val="0"/>
          <w:numId w:val="6"/>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9B2D30" w:rsidRDefault="009B2D30">
      <w:pPr>
        <w:tabs>
          <w:tab w:val="left" w:pos="0"/>
        </w:tabs>
        <w:spacing w:after="0"/>
        <w:ind w:left="1080" w:right="-688"/>
        <w:jc w:val="both"/>
        <w:rPr>
          <w:rFonts w:ascii="Times New Roman" w:eastAsia="Times New Roman" w:hAnsi="Times New Roman" w:cs="Times New Roman"/>
        </w:rPr>
      </w:pPr>
    </w:p>
    <w:p w:rsidR="009B2D30" w:rsidRDefault="00E929EB">
      <w:pPr>
        <w:numPr>
          <w:ilvl w:val="0"/>
          <w:numId w:val="6"/>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In this school the Board has appointed the above named DLP as the “relevant person” (as defined in the Children First Act 2015) to be the first point of contact in respect of the schools child safeguarding statement.</w:t>
      </w:r>
    </w:p>
    <w:p w:rsidR="009B2D30" w:rsidRDefault="009B2D30">
      <w:pPr>
        <w:tabs>
          <w:tab w:val="left" w:pos="0"/>
        </w:tabs>
        <w:spacing w:after="0"/>
        <w:ind w:left="1080" w:right="-688"/>
        <w:jc w:val="both"/>
        <w:rPr>
          <w:rFonts w:ascii="Times New Roman" w:eastAsia="Times New Roman" w:hAnsi="Times New Roman" w:cs="Times New Roman"/>
        </w:rPr>
      </w:pPr>
    </w:p>
    <w:p w:rsidR="009B2D30" w:rsidRDefault="00E929EB">
      <w:pPr>
        <w:numPr>
          <w:ilvl w:val="0"/>
          <w:numId w:val="6"/>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All registered teachers employed by the school are mandated persons under the Children First Act 2015.</w:t>
      </w:r>
    </w:p>
    <w:p w:rsidR="009B2D30" w:rsidRDefault="009B2D30">
      <w:pPr>
        <w:tabs>
          <w:tab w:val="left" w:pos="0"/>
        </w:tabs>
        <w:spacing w:after="0"/>
        <w:ind w:left="1080" w:right="-688"/>
        <w:jc w:val="both"/>
        <w:rPr>
          <w:rFonts w:ascii="Times New Roman" w:eastAsia="Times New Roman" w:hAnsi="Times New Roman" w:cs="Times New Roman"/>
        </w:rPr>
      </w:pPr>
    </w:p>
    <w:p w:rsidR="009B2D30" w:rsidRDefault="00E929EB">
      <w:pPr>
        <w:numPr>
          <w:ilvl w:val="0"/>
          <w:numId w:val="6"/>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 xml:space="preserve">In accordance with the Children First Act 2015 and the Addendum to Children First (2019), the Board has carried out an assessment of any potential for harm to a child while attending the school or participating in school activities. A written assessment setting out the areas of risk identified and the school’s procedures for managing those risks is included with the Child Safeguarding Statement. </w:t>
      </w:r>
    </w:p>
    <w:p w:rsidR="009B2D30" w:rsidRDefault="009B2D30">
      <w:pPr>
        <w:tabs>
          <w:tab w:val="left" w:pos="0"/>
        </w:tabs>
        <w:spacing w:after="0"/>
        <w:ind w:left="1080" w:right="-688"/>
        <w:jc w:val="both"/>
        <w:rPr>
          <w:rFonts w:ascii="Times New Roman" w:eastAsia="Times New Roman" w:hAnsi="Times New Roman" w:cs="Times New Roman"/>
        </w:rPr>
      </w:pPr>
    </w:p>
    <w:p w:rsidR="009B2D30" w:rsidRDefault="00E929EB">
      <w:pPr>
        <w:numPr>
          <w:ilvl w:val="0"/>
          <w:numId w:val="6"/>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The various procedures referred to in this Statement can be accessed via the school’s website, the DE website or will be made available on request by the school.</w:t>
      </w:r>
    </w:p>
    <w:p w:rsidR="009B2D30" w:rsidRDefault="009B2D30">
      <w:pPr>
        <w:spacing w:after="0"/>
        <w:ind w:left="720"/>
        <w:rPr>
          <w:rFonts w:ascii="Times New Roman" w:eastAsia="Times New Roman" w:hAnsi="Times New Roman" w:cs="Times New Roman"/>
        </w:rPr>
      </w:pPr>
    </w:p>
    <w:p w:rsidR="009B2D30" w:rsidRDefault="00E929EB">
      <w:pPr>
        <w:tabs>
          <w:tab w:val="left" w:pos="0"/>
        </w:tabs>
        <w:ind w:right="-688"/>
        <w:jc w:val="both"/>
        <w:rPr>
          <w:rFonts w:ascii="Times New Roman" w:eastAsia="Times New Roman" w:hAnsi="Times New Roman" w:cs="Times New Roman"/>
        </w:rPr>
      </w:pPr>
      <w:r>
        <w:rPr>
          <w:rFonts w:ascii="Times New Roman" w:eastAsia="Times New Roman" w:hAnsi="Times New Roman" w:cs="Times New Roman"/>
          <w:b/>
        </w:rPr>
        <w:lastRenderedPageBreak/>
        <w:t>Note:</w:t>
      </w:r>
      <w:r>
        <w:rPr>
          <w:rFonts w:ascii="Times New Roman" w:eastAsia="Times New Roman" w:hAnsi="Times New Roman" w:cs="Times New Roman"/>
        </w:rPr>
        <w:t xml:space="preserve">  The above is not intended as an exhaustive list. Individual Boards of Management shall also include in this section such other procedures/measures that are of relevance to the school in question.  </w:t>
      </w:r>
    </w:p>
    <w:p w:rsidR="009B2D30" w:rsidRDefault="00E929EB">
      <w:pPr>
        <w:tabs>
          <w:tab w:val="left" w:pos="0"/>
        </w:tabs>
        <w:spacing w:after="0"/>
        <w:ind w:left="360" w:right="-688"/>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rsidR="009B2D30" w:rsidRDefault="00E929EB">
      <w:pPr>
        <w:numPr>
          <w:ilvl w:val="0"/>
          <w:numId w:val="8"/>
        </w:numPr>
        <w:tabs>
          <w:tab w:val="left" w:pos="0"/>
        </w:tabs>
        <w:spacing w:after="0" w:line="240" w:lineRule="auto"/>
        <w:ind w:left="360" w:right="-688"/>
        <w:jc w:val="both"/>
        <w:rPr>
          <w:rFonts w:ascii="Times New Roman" w:eastAsia="Times New Roman" w:hAnsi="Times New Roman" w:cs="Times New Roman"/>
        </w:rPr>
      </w:pPr>
      <w:r>
        <w:rPr>
          <w:rFonts w:ascii="Times New Roman" w:eastAsia="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9B2D30" w:rsidRDefault="009B2D30">
      <w:pPr>
        <w:tabs>
          <w:tab w:val="left" w:pos="0"/>
        </w:tabs>
        <w:spacing w:after="0"/>
        <w:ind w:left="360" w:right="-688"/>
        <w:jc w:val="both"/>
        <w:rPr>
          <w:rFonts w:ascii="Times New Roman" w:eastAsia="Times New Roman" w:hAnsi="Times New Roman" w:cs="Times New Roman"/>
        </w:rPr>
      </w:pPr>
    </w:p>
    <w:p w:rsidR="009B2D30" w:rsidRDefault="009B2D30">
      <w:pPr>
        <w:tabs>
          <w:tab w:val="left" w:pos="0"/>
        </w:tabs>
        <w:spacing w:after="0"/>
        <w:ind w:left="360" w:right="-688"/>
        <w:jc w:val="both"/>
        <w:rPr>
          <w:rFonts w:ascii="Times New Roman" w:eastAsia="Times New Roman" w:hAnsi="Times New Roman" w:cs="Times New Roman"/>
        </w:rPr>
      </w:pPr>
    </w:p>
    <w:p w:rsidR="009B2D30" w:rsidRDefault="00E929EB">
      <w:pPr>
        <w:numPr>
          <w:ilvl w:val="0"/>
          <w:numId w:val="8"/>
        </w:numPr>
        <w:tabs>
          <w:tab w:val="left" w:pos="0"/>
        </w:tabs>
        <w:spacing w:after="0" w:line="240" w:lineRule="auto"/>
        <w:ind w:left="360" w:right="-688"/>
        <w:jc w:val="both"/>
        <w:rPr>
          <w:rFonts w:ascii="Times New Roman" w:eastAsia="Times New Roman" w:hAnsi="Times New Roman" w:cs="Times New Roman"/>
        </w:rPr>
      </w:pPr>
      <w:r>
        <w:rPr>
          <w:rFonts w:ascii="Times New Roman" w:eastAsia="Times New Roman" w:hAnsi="Times New Roman" w:cs="Times New Roman"/>
        </w:rPr>
        <w:t>This Child Safeguarding Statement will be reviewed annually or as soon as practicable after there has been a material change in any matter to which this statement refers.</w:t>
      </w:r>
    </w:p>
    <w:p w:rsidR="009B2D30" w:rsidRDefault="009B2D30">
      <w:pPr>
        <w:tabs>
          <w:tab w:val="left" w:pos="0"/>
        </w:tabs>
        <w:ind w:right="-688"/>
        <w:jc w:val="both"/>
        <w:rPr>
          <w:rFonts w:ascii="Times New Roman" w:eastAsia="Times New Roman" w:hAnsi="Times New Roman" w:cs="Times New Roman"/>
          <w:b/>
        </w:rPr>
      </w:pPr>
    </w:p>
    <w:p w:rsidR="00717F5D" w:rsidRDefault="00717F5D" w:rsidP="00717F5D">
      <w:pPr>
        <w:tabs>
          <w:tab w:val="left" w:pos="0"/>
        </w:tabs>
        <w:ind w:right="-688"/>
        <w:jc w:val="both"/>
        <w:rPr>
          <w:rFonts w:ascii="Times New Roman" w:eastAsia="Times New Roman" w:hAnsi="Times New Roman" w:cs="Times New Roman"/>
        </w:rPr>
      </w:pPr>
      <w:r>
        <w:rPr>
          <w:rFonts w:ascii="Times New Roman" w:eastAsia="Times New Roman" w:hAnsi="Times New Roman" w:cs="Times New Roman"/>
        </w:rPr>
        <w:t>This Child Safeguarding Statement was reviewed by the Board of Management on 15/12/22.</w:t>
      </w:r>
    </w:p>
    <w:p w:rsidR="009B2D30" w:rsidRDefault="00E929EB">
      <w:pPr>
        <w:tabs>
          <w:tab w:val="left" w:pos="0"/>
        </w:tabs>
        <w:ind w:right="-688"/>
        <w:jc w:val="both"/>
        <w:rPr>
          <w:rFonts w:ascii="Times New Roman" w:eastAsia="Times New Roman" w:hAnsi="Times New Roman" w:cs="Times New Roman"/>
        </w:rPr>
      </w:pPr>
      <w:r>
        <w:rPr>
          <w:rFonts w:ascii="Times New Roman" w:eastAsia="Times New Roman" w:hAnsi="Times New Roman" w:cs="Times New Roman"/>
        </w:rPr>
        <w:t>This Child Safeguarding Statement was adopted by the Board of Manageme</w:t>
      </w:r>
      <w:r w:rsidR="00717F5D">
        <w:rPr>
          <w:rFonts w:ascii="Times New Roman" w:eastAsia="Times New Roman" w:hAnsi="Times New Roman" w:cs="Times New Roman"/>
        </w:rPr>
        <w:t>nt on 15/12/22.</w:t>
      </w:r>
    </w:p>
    <w:p w:rsidR="009B2D30" w:rsidRDefault="009B2D30">
      <w:pPr>
        <w:tabs>
          <w:tab w:val="left" w:pos="0"/>
        </w:tabs>
        <w:ind w:right="-688"/>
        <w:jc w:val="both"/>
        <w:rPr>
          <w:rFonts w:ascii="Times New Roman" w:eastAsia="Times New Roman" w:hAnsi="Times New Roman" w:cs="Times New Roman"/>
        </w:rPr>
      </w:pPr>
    </w:p>
    <w:p w:rsidR="00717F5D" w:rsidRDefault="00717F5D" w:rsidP="00717F5D">
      <w:pPr>
        <w:tabs>
          <w:tab w:val="left" w:pos="0"/>
        </w:tabs>
        <w:ind w:left="360" w:right="-688"/>
        <w:jc w:val="both"/>
        <w:rPr>
          <w:rFonts w:ascii="Times New Roman" w:eastAsia="Times New Roman" w:hAnsi="Times New Roman" w:cs="Times New Roman"/>
        </w:rPr>
      </w:pPr>
      <w:r>
        <w:rPr>
          <w:rFonts w:ascii="Times New Roman" w:eastAsia="Times New Roman" w:hAnsi="Times New Roman" w:cs="Times New Roman"/>
        </w:rPr>
        <w:t>Signed: Thomas Brunkard</w:t>
      </w:r>
      <w:r>
        <w:rPr>
          <w:rFonts w:ascii="Times New Roman" w:eastAsia="Times New Roman" w:hAnsi="Times New Roman" w:cs="Times New Roman"/>
        </w:rPr>
        <w:tab/>
      </w:r>
      <w:r>
        <w:rPr>
          <w:rFonts w:ascii="Times New Roman" w:eastAsia="Times New Roman" w:hAnsi="Times New Roman" w:cs="Times New Roman"/>
        </w:rPr>
        <w:tab/>
      </w:r>
      <w:r w:rsidR="00E929EB">
        <w:rPr>
          <w:rFonts w:ascii="Times New Roman" w:eastAsia="Times New Roman" w:hAnsi="Times New Roman" w:cs="Times New Roman"/>
        </w:rPr>
        <w:tab/>
      </w:r>
      <w:r w:rsidR="00E929EB">
        <w:rPr>
          <w:rFonts w:ascii="Times New Roman" w:eastAsia="Times New Roman" w:hAnsi="Times New Roman" w:cs="Times New Roman"/>
        </w:rPr>
        <w:tab/>
        <w:t>Signed</w:t>
      </w:r>
      <w:r>
        <w:rPr>
          <w:rFonts w:ascii="Times New Roman" w:eastAsia="Times New Roman" w:hAnsi="Times New Roman" w:cs="Times New Roman"/>
        </w:rPr>
        <w:t>: Anne Denvir</w:t>
      </w:r>
    </w:p>
    <w:p w:rsidR="009B2D30" w:rsidRDefault="00E929EB" w:rsidP="00717F5D">
      <w:pPr>
        <w:tabs>
          <w:tab w:val="left" w:pos="0"/>
        </w:tabs>
        <w:ind w:left="360" w:right="-688"/>
        <w:jc w:val="both"/>
        <w:rPr>
          <w:rFonts w:ascii="Times New Roman" w:eastAsia="Times New Roman" w:hAnsi="Times New Roman" w:cs="Times New Roman"/>
        </w:rPr>
      </w:pPr>
      <w:r>
        <w:rPr>
          <w:rFonts w:ascii="Times New Roman" w:eastAsia="Times New Roman" w:hAnsi="Times New Roman" w:cs="Times New Roman"/>
        </w:rPr>
        <w:t xml:space="preserve">Chairperson of Board of Management </w:t>
      </w:r>
      <w:r>
        <w:rPr>
          <w:rFonts w:ascii="Times New Roman" w:eastAsia="Times New Roman" w:hAnsi="Times New Roman" w:cs="Times New Roman"/>
        </w:rPr>
        <w:tab/>
      </w:r>
      <w:r>
        <w:rPr>
          <w:rFonts w:ascii="Times New Roman" w:eastAsia="Times New Roman" w:hAnsi="Times New Roman" w:cs="Times New Roman"/>
        </w:rPr>
        <w:tab/>
        <w:t>Principal/Secretary to the Board of Management</w:t>
      </w:r>
    </w:p>
    <w:p w:rsidR="009B2D30" w:rsidRDefault="009B2D30">
      <w:pPr>
        <w:tabs>
          <w:tab w:val="left" w:pos="0"/>
        </w:tabs>
        <w:spacing w:after="0"/>
        <w:ind w:right="-688" w:firstLine="360"/>
        <w:jc w:val="both"/>
        <w:rPr>
          <w:rFonts w:ascii="Times New Roman" w:eastAsia="Times New Roman" w:hAnsi="Times New Roman" w:cs="Times New Roman"/>
        </w:rPr>
      </w:pPr>
    </w:p>
    <w:p w:rsidR="009B2D30" w:rsidRDefault="00E929EB">
      <w:pPr>
        <w:tabs>
          <w:tab w:val="left" w:pos="0"/>
        </w:tabs>
        <w:ind w:right="-688" w:hanging="360"/>
        <w:jc w:val="both"/>
        <w:rPr>
          <w:rFonts w:ascii="Times New Roman" w:eastAsia="Times New Roman" w:hAnsi="Times New Roman" w:cs="Times New Roman"/>
        </w:rPr>
      </w:pPr>
      <w:r>
        <w:rPr>
          <w:rFonts w:ascii="Times New Roman" w:eastAsia="Times New Roman" w:hAnsi="Times New Roman" w:cs="Times New Roman"/>
        </w:rPr>
        <w:tab/>
      </w:r>
    </w:p>
    <w:p w:rsidR="009B2D30" w:rsidRDefault="00717F5D">
      <w:pPr>
        <w:tabs>
          <w:tab w:val="left" w:pos="0"/>
        </w:tabs>
        <w:ind w:left="360" w:right="-688"/>
        <w:jc w:val="both"/>
        <w:rPr>
          <w:rFonts w:ascii="Times New Roman" w:eastAsia="Times New Roman" w:hAnsi="Times New Roman" w:cs="Times New Roman"/>
        </w:rPr>
      </w:pPr>
      <w:r>
        <w:rPr>
          <w:rFonts w:ascii="Times New Roman" w:eastAsia="Times New Roman" w:hAnsi="Times New Roman" w:cs="Times New Roman"/>
        </w:rPr>
        <w:t>Date:     15/12/2022</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Date: 15/12/2022</w:t>
      </w:r>
      <w:bookmarkStart w:id="2" w:name="_GoBack"/>
      <w:bookmarkEnd w:id="2"/>
    </w:p>
    <w:p w:rsidR="009B2D30" w:rsidRDefault="00E929EB">
      <w:pPr>
        <w:rPr>
          <w:rFonts w:ascii="Times New Roman" w:eastAsia="Times New Roman" w:hAnsi="Times New Roman" w:cs="Times New Roman"/>
          <w:sz w:val="28"/>
          <w:szCs w:val="28"/>
        </w:rPr>
      </w:pPr>
      <w:r>
        <w:rPr>
          <w:rFonts w:ascii="Times New Roman" w:eastAsia="Times New Roman" w:hAnsi="Times New Roman" w:cs="Times New Roman"/>
          <w:b/>
          <w:color w:val="78A22D"/>
          <w:sz w:val="28"/>
          <w:szCs w:val="28"/>
        </w:rPr>
        <w:t>Child Safeguarding Risk Assessment</w:t>
      </w:r>
    </w:p>
    <w:p w:rsidR="009B2D30" w:rsidRDefault="00E929EB">
      <w:pPr>
        <w:jc w:val="both"/>
        <w:rPr>
          <w:rFonts w:ascii="Times New Roman" w:eastAsia="Times New Roman" w:hAnsi="Times New Roman" w:cs="Times New Roman"/>
          <w:b/>
          <w:color w:val="78A22D"/>
          <w:sz w:val="24"/>
          <w:szCs w:val="24"/>
        </w:rPr>
      </w:pPr>
      <w:r>
        <w:rPr>
          <w:rFonts w:ascii="Times New Roman" w:eastAsia="Times New Roman" w:hAnsi="Times New Roman" w:cs="Times New Roman"/>
          <w:b/>
          <w:color w:val="78A22D"/>
          <w:sz w:val="24"/>
          <w:szCs w:val="24"/>
        </w:rPr>
        <w:t>Written Assessment of Risk of Inchicore N.S.</w:t>
      </w:r>
    </w:p>
    <w:p w:rsidR="009B2D30" w:rsidRDefault="00E929EB">
      <w:pPr>
        <w:spacing w:after="0" w:line="240" w:lineRule="auto"/>
        <w:rPr>
          <w:rFonts w:ascii="Times New Roman" w:eastAsia="Times New Roman" w:hAnsi="Times New Roman" w:cs="Times New Roman"/>
        </w:rPr>
      </w:pPr>
      <w:r>
        <w:rPr>
          <w:rFonts w:ascii="Times New Roman" w:eastAsia="Times New Roman" w:hAnsi="Times New Roman" w:cs="Times New Roman"/>
        </w:rPr>
        <w:t>In accordance with section 11 of the Children First Act 2015 and with the requirement of Chapter 8 of</w:t>
      </w:r>
      <w:r>
        <w:rPr>
          <w:rFonts w:ascii="Times New Roman" w:eastAsia="Times New Roman" w:hAnsi="Times New Roman" w:cs="Times New Roman"/>
          <w:shd w:val="clear" w:color="auto" w:fill="D9D9D9"/>
        </w:rPr>
        <w:t xml:space="preserve"> </w:t>
      </w:r>
      <w:r>
        <w:rPr>
          <w:rFonts w:ascii="Times New Roman" w:eastAsia="Times New Roman" w:hAnsi="Times New Roman" w:cs="Times New Roman"/>
        </w:rPr>
        <w:t xml:space="preserve">the </w:t>
      </w:r>
      <w:r>
        <w:rPr>
          <w:rFonts w:ascii="Times New Roman" w:eastAsia="Times New Roman" w:hAnsi="Times New Roman" w:cs="Times New Roman"/>
          <w:i/>
        </w:rPr>
        <w:t>Child Protection Procedures for Primary and Post-Primary Schools 2017</w:t>
      </w:r>
      <w:r>
        <w:rPr>
          <w:rFonts w:ascii="Times New Roman" w:eastAsia="Times New Roman" w:hAnsi="Times New Roman" w:cs="Times New Roman"/>
        </w:rPr>
        <w:t xml:space="preserve">, the following is the Written Risk Assessment of [name of school].     </w:t>
      </w:r>
    </w:p>
    <w:p w:rsidR="009B2D30" w:rsidRDefault="009B2D30">
      <w:pPr>
        <w:spacing w:after="0" w:line="240" w:lineRule="auto"/>
        <w:rPr>
          <w:rFonts w:ascii="Times New Roman" w:eastAsia="Times New Roman" w:hAnsi="Times New Roman" w:cs="Times New Roman"/>
        </w:rPr>
      </w:pPr>
    </w:p>
    <w:tbl>
      <w:tblPr>
        <w:tblStyle w:val="a"/>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819"/>
        <w:gridCol w:w="4962"/>
      </w:tblGrid>
      <w:tr w:rsidR="009B2D30">
        <w:tc>
          <w:tcPr>
            <w:tcW w:w="4248" w:type="dxa"/>
          </w:tcPr>
          <w:p w:rsidR="009B2D30" w:rsidRDefault="009B2D30">
            <w:pPr>
              <w:pBdr>
                <w:top w:val="nil"/>
                <w:left w:val="nil"/>
                <w:bottom w:val="nil"/>
                <w:right w:val="nil"/>
                <w:between w:val="nil"/>
              </w:pBdr>
              <w:spacing w:line="259" w:lineRule="auto"/>
              <w:ind w:left="720"/>
              <w:rPr>
                <w:rFonts w:ascii="Times New Roman" w:eastAsia="Times New Roman" w:hAnsi="Times New Roman" w:cs="Times New Roman"/>
                <w:color w:val="000000"/>
              </w:rPr>
            </w:pPr>
          </w:p>
          <w:p w:rsidR="009B2D30" w:rsidRDefault="00E929EB">
            <w:pPr>
              <w:numPr>
                <w:ilvl w:val="0"/>
                <w:numId w:val="5"/>
              </w:numPr>
              <w:pBdr>
                <w:top w:val="nil"/>
                <w:left w:val="nil"/>
                <w:bottom w:val="nil"/>
                <w:right w:val="nil"/>
                <w:between w:val="nil"/>
              </w:pBdr>
              <w:spacing w:after="160" w:line="259" w:lineRule="auto"/>
              <w:rPr>
                <w:rFonts w:ascii="Times New Roman" w:eastAsia="Times New Roman" w:hAnsi="Times New Roman" w:cs="Times New Roman"/>
                <w:color w:val="000000"/>
              </w:rPr>
            </w:pPr>
            <w:r>
              <w:rPr>
                <w:rFonts w:ascii="Times New Roman" w:eastAsia="Times New Roman" w:hAnsi="Times New Roman" w:cs="Times New Roman"/>
                <w:b/>
                <w:color w:val="000000"/>
              </w:rPr>
              <w:t>List of school activities</w:t>
            </w:r>
          </w:p>
        </w:tc>
        <w:tc>
          <w:tcPr>
            <w:tcW w:w="4819" w:type="dxa"/>
          </w:tcPr>
          <w:p w:rsidR="009B2D30" w:rsidRDefault="009B2D30">
            <w:pPr>
              <w:ind w:right="-188"/>
              <w:jc w:val="both"/>
              <w:rPr>
                <w:rFonts w:ascii="Times New Roman" w:eastAsia="Times New Roman" w:hAnsi="Times New Roman" w:cs="Times New Roman"/>
              </w:rPr>
            </w:pPr>
          </w:p>
          <w:p w:rsidR="009B2D30" w:rsidRDefault="00E929EB">
            <w:pPr>
              <w:numPr>
                <w:ilvl w:val="0"/>
                <w:numId w:val="5"/>
              </w:numPr>
              <w:pBdr>
                <w:top w:val="nil"/>
                <w:left w:val="nil"/>
                <w:bottom w:val="nil"/>
                <w:right w:val="nil"/>
                <w:between w:val="nil"/>
              </w:pBdr>
              <w:spacing w:line="259" w:lineRule="auto"/>
              <w:ind w:left="284" w:hanging="284"/>
              <w:rPr>
                <w:rFonts w:ascii="Times New Roman" w:eastAsia="Times New Roman" w:hAnsi="Times New Roman" w:cs="Times New Roman"/>
                <w:color w:val="000000"/>
              </w:rPr>
            </w:pPr>
            <w:r>
              <w:rPr>
                <w:rFonts w:ascii="Times New Roman" w:eastAsia="Times New Roman" w:hAnsi="Times New Roman" w:cs="Times New Roman"/>
                <w:b/>
                <w:color w:val="000000"/>
              </w:rPr>
              <w:t>The school has identified the following risk of harm in respect of its activities –</w:t>
            </w:r>
          </w:p>
          <w:p w:rsidR="009B2D30" w:rsidRDefault="009B2D30">
            <w:pPr>
              <w:pBdr>
                <w:top w:val="nil"/>
                <w:left w:val="nil"/>
                <w:bottom w:val="nil"/>
                <w:right w:val="nil"/>
                <w:between w:val="nil"/>
              </w:pBdr>
              <w:spacing w:after="160" w:line="259" w:lineRule="auto"/>
              <w:ind w:left="284"/>
              <w:rPr>
                <w:rFonts w:ascii="Times New Roman" w:eastAsia="Times New Roman" w:hAnsi="Times New Roman" w:cs="Times New Roman"/>
                <w:color w:val="000000"/>
              </w:rPr>
            </w:pPr>
          </w:p>
        </w:tc>
        <w:tc>
          <w:tcPr>
            <w:tcW w:w="4962" w:type="dxa"/>
          </w:tcPr>
          <w:p w:rsidR="009B2D30" w:rsidRDefault="009B2D30">
            <w:pPr>
              <w:pBdr>
                <w:top w:val="nil"/>
                <w:left w:val="nil"/>
                <w:bottom w:val="nil"/>
                <w:right w:val="nil"/>
                <w:between w:val="nil"/>
              </w:pBdr>
              <w:spacing w:line="259" w:lineRule="auto"/>
              <w:ind w:left="398"/>
              <w:rPr>
                <w:rFonts w:ascii="Times New Roman" w:eastAsia="Times New Roman" w:hAnsi="Times New Roman" w:cs="Times New Roman"/>
                <w:b/>
                <w:color w:val="000000"/>
              </w:rPr>
            </w:pPr>
          </w:p>
          <w:p w:rsidR="009B2D30" w:rsidRDefault="00E929EB">
            <w:pPr>
              <w:numPr>
                <w:ilvl w:val="0"/>
                <w:numId w:val="5"/>
              </w:numPr>
              <w:pBdr>
                <w:top w:val="nil"/>
                <w:left w:val="nil"/>
                <w:bottom w:val="nil"/>
                <w:right w:val="nil"/>
                <w:between w:val="nil"/>
              </w:pBdr>
              <w:spacing w:after="160" w:line="259" w:lineRule="auto"/>
              <w:ind w:left="398" w:hanging="284"/>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The school has the following procedures in place to address the risks of harm identified in this assessment -</w:t>
            </w:r>
          </w:p>
          <w:p w:rsidR="009B2D30" w:rsidRDefault="009B2D30">
            <w:pPr>
              <w:rPr>
                <w:rFonts w:ascii="Times New Roman" w:eastAsia="Times New Roman" w:hAnsi="Times New Roman" w:cs="Times New Roman"/>
              </w:rPr>
            </w:pPr>
          </w:p>
        </w:tc>
      </w:tr>
      <w:tr w:rsidR="009B2D30">
        <w:tc>
          <w:tcPr>
            <w:tcW w:w="4248" w:type="dxa"/>
          </w:tcPr>
          <w:p w:rsidR="009B2D30" w:rsidRDefault="009B2D30">
            <w:pPr>
              <w:ind w:right="-188"/>
              <w:jc w:val="both"/>
              <w:rPr>
                <w:rFonts w:ascii="Times New Roman" w:eastAsia="Times New Roman" w:hAnsi="Times New Roman" w:cs="Times New Roman"/>
              </w:rPr>
            </w:pPr>
          </w:p>
          <w:p w:rsidR="009B2D30" w:rsidRDefault="00E929EB">
            <w:pPr>
              <w:rPr>
                <w:rFonts w:ascii="Times New Roman" w:eastAsia="Times New Roman" w:hAnsi="Times New Roman" w:cs="Times New Roman"/>
              </w:rPr>
            </w:pPr>
            <w:r>
              <w:rPr>
                <w:rFonts w:ascii="Times New Roman" w:eastAsia="Times New Roman" w:hAnsi="Times New Roman" w:cs="Times New Roman"/>
              </w:rPr>
              <w:t xml:space="preserve">1.Training of school personnel in Child Protection matters </w:t>
            </w:r>
          </w:p>
          <w:p w:rsidR="009B2D30" w:rsidRDefault="00E929EB">
            <w:pPr>
              <w:rPr>
                <w:rFonts w:ascii="Times New Roman" w:eastAsia="Times New Roman" w:hAnsi="Times New Roman" w:cs="Times New Roman"/>
              </w:rPr>
            </w:pPr>
            <w:r>
              <w:rPr>
                <w:rFonts w:ascii="Times New Roman" w:eastAsia="Times New Roman" w:hAnsi="Times New Roman" w:cs="Times New Roman"/>
              </w:rPr>
              <w:t xml:space="preserve">2. One to one teaching </w:t>
            </w:r>
          </w:p>
          <w:p w:rsidR="009B2D30" w:rsidRDefault="00E929EB">
            <w:pPr>
              <w:rPr>
                <w:rFonts w:ascii="Times New Roman" w:eastAsia="Times New Roman" w:hAnsi="Times New Roman" w:cs="Times New Roman"/>
              </w:rPr>
            </w:pPr>
            <w:r>
              <w:rPr>
                <w:rFonts w:ascii="Times New Roman" w:eastAsia="Times New Roman" w:hAnsi="Times New Roman" w:cs="Times New Roman"/>
              </w:rPr>
              <w:t>3. Care of children with special needs including intimate care needs</w:t>
            </w:r>
          </w:p>
          <w:p w:rsidR="009B2D30" w:rsidRDefault="00E929EB">
            <w:pPr>
              <w:rPr>
                <w:rFonts w:ascii="Times New Roman" w:eastAsia="Times New Roman" w:hAnsi="Times New Roman" w:cs="Times New Roman"/>
              </w:rPr>
            </w:pPr>
            <w:r>
              <w:rPr>
                <w:rFonts w:ascii="Times New Roman" w:eastAsia="Times New Roman" w:hAnsi="Times New Roman" w:cs="Times New Roman"/>
              </w:rPr>
              <w:t>4. Toilet areas</w:t>
            </w:r>
          </w:p>
          <w:p w:rsidR="009B2D30" w:rsidRDefault="00E929EB">
            <w:pPr>
              <w:rPr>
                <w:rFonts w:ascii="Times New Roman" w:eastAsia="Times New Roman" w:hAnsi="Times New Roman" w:cs="Times New Roman"/>
              </w:rPr>
            </w:pPr>
            <w:r>
              <w:rPr>
                <w:rFonts w:ascii="Times New Roman" w:eastAsia="Times New Roman" w:hAnsi="Times New Roman" w:cs="Times New Roman"/>
              </w:rPr>
              <w:t xml:space="preserve">5. Curricular Provision in respect of SPHE, RSE Stay Safe </w:t>
            </w:r>
          </w:p>
          <w:p w:rsidR="009B2D30" w:rsidRDefault="00E929EB">
            <w:pPr>
              <w:rPr>
                <w:rFonts w:ascii="Times New Roman" w:eastAsia="Times New Roman" w:hAnsi="Times New Roman" w:cs="Times New Roman"/>
              </w:rPr>
            </w:pPr>
            <w:r>
              <w:rPr>
                <w:rFonts w:ascii="Times New Roman" w:eastAsia="Times New Roman" w:hAnsi="Times New Roman" w:cs="Times New Roman"/>
              </w:rPr>
              <w:t xml:space="preserve">6. LGBT Children/ pupils perceived to be LGBT </w:t>
            </w:r>
          </w:p>
          <w:p w:rsidR="009B2D30" w:rsidRDefault="00E929EB">
            <w:pPr>
              <w:rPr>
                <w:rFonts w:ascii="Times New Roman" w:eastAsia="Times New Roman" w:hAnsi="Times New Roman" w:cs="Times New Roman"/>
              </w:rPr>
            </w:pPr>
            <w:r>
              <w:rPr>
                <w:rFonts w:ascii="Times New Roman" w:eastAsia="Times New Roman" w:hAnsi="Times New Roman" w:cs="Times New Roman"/>
              </w:rPr>
              <w:t xml:space="preserve">7. Daily arrival and dismissal of pupils </w:t>
            </w:r>
          </w:p>
          <w:p w:rsidR="009B2D30" w:rsidRDefault="00E929EB">
            <w:pPr>
              <w:rPr>
                <w:rFonts w:ascii="Times New Roman" w:eastAsia="Times New Roman" w:hAnsi="Times New Roman" w:cs="Times New Roman"/>
              </w:rPr>
            </w:pPr>
            <w:r>
              <w:rPr>
                <w:rFonts w:ascii="Times New Roman" w:eastAsia="Times New Roman" w:hAnsi="Times New Roman" w:cs="Times New Roman"/>
              </w:rPr>
              <w:t>8. Managing of challenging behaviour amongst pupils</w:t>
            </w:r>
          </w:p>
          <w:p w:rsidR="009B2D30" w:rsidRDefault="00E929EB">
            <w:pPr>
              <w:rPr>
                <w:rFonts w:ascii="Times New Roman" w:eastAsia="Times New Roman" w:hAnsi="Times New Roman" w:cs="Times New Roman"/>
              </w:rPr>
            </w:pPr>
            <w:r>
              <w:rPr>
                <w:rFonts w:ascii="Times New Roman" w:eastAsia="Times New Roman" w:hAnsi="Times New Roman" w:cs="Times New Roman"/>
              </w:rPr>
              <w:t xml:space="preserve">9. Sports coaches </w:t>
            </w:r>
          </w:p>
          <w:p w:rsidR="009B2D30" w:rsidRDefault="00E929EB">
            <w:pPr>
              <w:rPr>
                <w:rFonts w:ascii="Times New Roman" w:eastAsia="Times New Roman" w:hAnsi="Times New Roman" w:cs="Times New Roman"/>
              </w:rPr>
            </w:pPr>
            <w:r>
              <w:rPr>
                <w:rFonts w:ascii="Times New Roman" w:eastAsia="Times New Roman" w:hAnsi="Times New Roman" w:cs="Times New Roman"/>
              </w:rPr>
              <w:t xml:space="preserve">10. Students participating in work experience </w:t>
            </w:r>
          </w:p>
          <w:p w:rsidR="009B2D30" w:rsidRDefault="00E929EB">
            <w:pPr>
              <w:rPr>
                <w:rFonts w:ascii="Times New Roman" w:eastAsia="Times New Roman" w:hAnsi="Times New Roman" w:cs="Times New Roman"/>
              </w:rPr>
            </w:pPr>
            <w:r>
              <w:rPr>
                <w:rFonts w:ascii="Times New Roman" w:eastAsia="Times New Roman" w:hAnsi="Times New Roman" w:cs="Times New Roman"/>
              </w:rPr>
              <w:t xml:space="preserve">11. Breakfast club </w:t>
            </w:r>
          </w:p>
          <w:p w:rsidR="009B2D30" w:rsidRDefault="00E929EB">
            <w:pPr>
              <w:rPr>
                <w:rFonts w:ascii="Times New Roman" w:eastAsia="Times New Roman" w:hAnsi="Times New Roman" w:cs="Times New Roman"/>
              </w:rPr>
            </w:pPr>
            <w:r>
              <w:rPr>
                <w:rFonts w:ascii="Times New Roman" w:eastAsia="Times New Roman" w:hAnsi="Times New Roman" w:cs="Times New Roman"/>
              </w:rPr>
              <w:t>12. Homework Club</w:t>
            </w:r>
          </w:p>
          <w:p w:rsidR="009B2D30" w:rsidRDefault="00E929EB">
            <w:pPr>
              <w:rPr>
                <w:rFonts w:ascii="Times New Roman" w:eastAsia="Times New Roman" w:hAnsi="Times New Roman" w:cs="Times New Roman"/>
              </w:rPr>
            </w:pPr>
            <w:r>
              <w:rPr>
                <w:rFonts w:ascii="Times New Roman" w:eastAsia="Times New Roman" w:hAnsi="Times New Roman" w:cs="Times New Roman"/>
              </w:rPr>
              <w:t>13. Extracurricular activities in the afternoon.</w:t>
            </w:r>
          </w:p>
          <w:p w:rsidR="009B2D30" w:rsidRDefault="00E929EB">
            <w:pPr>
              <w:rPr>
                <w:rFonts w:ascii="Times New Roman" w:eastAsia="Times New Roman" w:hAnsi="Times New Roman" w:cs="Times New Roman"/>
              </w:rPr>
            </w:pPr>
            <w:r>
              <w:rPr>
                <w:rFonts w:ascii="Times New Roman" w:eastAsia="Times New Roman" w:hAnsi="Times New Roman" w:cs="Times New Roman"/>
              </w:rPr>
              <w:t xml:space="preserve">14. Use of the lift </w:t>
            </w:r>
          </w:p>
          <w:p w:rsidR="009B2D30" w:rsidRDefault="00E929EB">
            <w:pPr>
              <w:rPr>
                <w:rFonts w:ascii="Times New Roman" w:eastAsia="Times New Roman" w:hAnsi="Times New Roman" w:cs="Times New Roman"/>
              </w:rPr>
            </w:pPr>
            <w:r>
              <w:rPr>
                <w:rFonts w:ascii="Times New Roman" w:eastAsia="Times New Roman" w:hAnsi="Times New Roman" w:cs="Times New Roman"/>
              </w:rPr>
              <w:t xml:space="preserve">15. School outings </w:t>
            </w:r>
          </w:p>
          <w:p w:rsidR="009B2D30" w:rsidRDefault="00E929EB">
            <w:pPr>
              <w:rPr>
                <w:rFonts w:ascii="Times New Roman" w:eastAsia="Times New Roman" w:hAnsi="Times New Roman" w:cs="Times New Roman"/>
              </w:rPr>
            </w:pPr>
            <w:r>
              <w:rPr>
                <w:rFonts w:ascii="Times New Roman" w:eastAsia="Times New Roman" w:hAnsi="Times New Roman" w:cs="Times New Roman"/>
              </w:rPr>
              <w:t xml:space="preserve">16. Annual Sports Day </w:t>
            </w:r>
          </w:p>
          <w:p w:rsidR="009B2D30" w:rsidRDefault="00E929EB">
            <w:pPr>
              <w:rPr>
                <w:rFonts w:ascii="Times New Roman" w:eastAsia="Times New Roman" w:hAnsi="Times New Roman" w:cs="Times New Roman"/>
              </w:rPr>
            </w:pPr>
            <w:r>
              <w:rPr>
                <w:rFonts w:ascii="Times New Roman" w:eastAsia="Times New Roman" w:hAnsi="Times New Roman" w:cs="Times New Roman"/>
              </w:rPr>
              <w:t xml:space="preserve">17. Fundraising events involving pupils </w:t>
            </w:r>
          </w:p>
          <w:p w:rsidR="009B2D30" w:rsidRDefault="00E929EB">
            <w:pPr>
              <w:rPr>
                <w:rFonts w:ascii="Times New Roman" w:eastAsia="Times New Roman" w:hAnsi="Times New Roman" w:cs="Times New Roman"/>
              </w:rPr>
            </w:pPr>
            <w:r>
              <w:rPr>
                <w:rFonts w:ascii="Times New Roman" w:eastAsia="Times New Roman" w:hAnsi="Times New Roman" w:cs="Times New Roman"/>
              </w:rPr>
              <w:t xml:space="preserve">18. Use of off-site facilities for school activities </w:t>
            </w:r>
          </w:p>
          <w:p w:rsidR="009B2D30" w:rsidRDefault="00E929EB">
            <w:pPr>
              <w:rPr>
                <w:rFonts w:ascii="Times New Roman" w:eastAsia="Times New Roman" w:hAnsi="Times New Roman" w:cs="Times New Roman"/>
              </w:rPr>
            </w:pPr>
            <w:r>
              <w:rPr>
                <w:rFonts w:ascii="Times New Roman" w:eastAsia="Times New Roman" w:hAnsi="Times New Roman" w:cs="Times New Roman"/>
              </w:rPr>
              <w:t xml:space="preserve">19. School transport arrangements </w:t>
            </w:r>
          </w:p>
          <w:p w:rsidR="009B2D30" w:rsidRDefault="00E929EB">
            <w:pPr>
              <w:rPr>
                <w:rFonts w:ascii="Times New Roman" w:eastAsia="Times New Roman" w:hAnsi="Times New Roman" w:cs="Times New Roman"/>
              </w:rPr>
            </w:pPr>
            <w:r>
              <w:rPr>
                <w:rFonts w:ascii="Times New Roman" w:eastAsia="Times New Roman" w:hAnsi="Times New Roman" w:cs="Times New Roman"/>
              </w:rPr>
              <w:t xml:space="preserve">20. Administration of Medicine  </w:t>
            </w:r>
          </w:p>
          <w:p w:rsidR="009B2D30" w:rsidRDefault="00E929EB">
            <w:pPr>
              <w:rPr>
                <w:rFonts w:ascii="Times New Roman" w:eastAsia="Times New Roman" w:hAnsi="Times New Roman" w:cs="Times New Roman"/>
              </w:rPr>
            </w:pPr>
            <w:r>
              <w:rPr>
                <w:rFonts w:ascii="Times New Roman" w:eastAsia="Times New Roman" w:hAnsi="Times New Roman" w:cs="Times New Roman"/>
              </w:rPr>
              <w:t xml:space="preserve">21. Administration of First Aid </w:t>
            </w:r>
          </w:p>
          <w:p w:rsidR="009B2D30" w:rsidRDefault="00E929EB">
            <w:pPr>
              <w:rPr>
                <w:rFonts w:ascii="Times New Roman" w:eastAsia="Times New Roman" w:hAnsi="Times New Roman" w:cs="Times New Roman"/>
              </w:rPr>
            </w:pPr>
            <w:r>
              <w:rPr>
                <w:rFonts w:ascii="Times New Roman" w:eastAsia="Times New Roman" w:hAnsi="Times New Roman" w:cs="Times New Roman"/>
              </w:rPr>
              <w:t xml:space="preserve">22. Prevention and dealing with bullying amongst pupils </w:t>
            </w:r>
          </w:p>
          <w:p w:rsidR="009B2D30" w:rsidRDefault="00E929EB">
            <w:pPr>
              <w:rPr>
                <w:rFonts w:ascii="Times New Roman" w:eastAsia="Times New Roman" w:hAnsi="Times New Roman" w:cs="Times New Roman"/>
              </w:rPr>
            </w:pPr>
            <w:r>
              <w:rPr>
                <w:rFonts w:ascii="Times New Roman" w:eastAsia="Times New Roman" w:hAnsi="Times New Roman" w:cs="Times New Roman"/>
              </w:rPr>
              <w:lastRenderedPageBreak/>
              <w:t>23. Use of external personnel to supplement curriculum</w:t>
            </w:r>
          </w:p>
          <w:p w:rsidR="009B2D30" w:rsidRDefault="00E929EB">
            <w:pPr>
              <w:rPr>
                <w:rFonts w:ascii="Times New Roman" w:eastAsia="Times New Roman" w:hAnsi="Times New Roman" w:cs="Times New Roman"/>
              </w:rPr>
            </w:pPr>
            <w:r>
              <w:rPr>
                <w:rFonts w:ascii="Times New Roman" w:eastAsia="Times New Roman" w:hAnsi="Times New Roman" w:cs="Times New Roman"/>
              </w:rPr>
              <w:t xml:space="preserve">24. Use of the allotment </w:t>
            </w:r>
          </w:p>
          <w:p w:rsidR="009B2D30" w:rsidRDefault="00E929EB">
            <w:pPr>
              <w:rPr>
                <w:rFonts w:ascii="Times New Roman" w:eastAsia="Times New Roman" w:hAnsi="Times New Roman" w:cs="Times New Roman"/>
              </w:rPr>
            </w:pPr>
            <w:r>
              <w:rPr>
                <w:rFonts w:ascii="Times New Roman" w:eastAsia="Times New Roman" w:hAnsi="Times New Roman" w:cs="Times New Roman"/>
              </w:rPr>
              <w:t xml:space="preserve">25. Use of the school by external groups </w:t>
            </w:r>
          </w:p>
          <w:p w:rsidR="009B2D30" w:rsidRDefault="00E929EB">
            <w:pPr>
              <w:rPr>
                <w:rFonts w:ascii="Times New Roman" w:eastAsia="Times New Roman" w:hAnsi="Times New Roman" w:cs="Times New Roman"/>
              </w:rPr>
            </w:pPr>
            <w:r>
              <w:rPr>
                <w:rFonts w:ascii="Times New Roman" w:eastAsia="Times New Roman" w:hAnsi="Times New Roman" w:cs="Times New Roman"/>
              </w:rPr>
              <w:t xml:space="preserve">26. Use of the internet – remote learning </w:t>
            </w:r>
          </w:p>
          <w:p w:rsidR="009B2D30" w:rsidRDefault="00E929EB">
            <w:pPr>
              <w:rPr>
                <w:rFonts w:ascii="Times New Roman" w:eastAsia="Times New Roman" w:hAnsi="Times New Roman" w:cs="Times New Roman"/>
              </w:rPr>
            </w:pPr>
            <w:r>
              <w:rPr>
                <w:rFonts w:ascii="Times New Roman" w:eastAsia="Times New Roman" w:hAnsi="Times New Roman" w:cs="Times New Roman"/>
              </w:rPr>
              <w:t>27. Use of the school building for the Summer Education Programme</w:t>
            </w:r>
          </w:p>
          <w:p w:rsidR="009B2D30" w:rsidRDefault="009B2D30">
            <w:pPr>
              <w:rPr>
                <w:rFonts w:ascii="Times New Roman" w:eastAsia="Times New Roman" w:hAnsi="Times New Roman" w:cs="Times New Roman"/>
              </w:rPr>
            </w:pPr>
          </w:p>
          <w:p w:rsidR="009B2D30" w:rsidRDefault="009B2D30">
            <w:pPr>
              <w:rPr>
                <w:rFonts w:ascii="Times New Roman" w:eastAsia="Times New Roman" w:hAnsi="Times New Roman" w:cs="Times New Roman"/>
              </w:rPr>
            </w:pPr>
          </w:p>
          <w:p w:rsidR="009B2D30" w:rsidRDefault="009B2D30">
            <w:pPr>
              <w:rPr>
                <w:rFonts w:ascii="Times New Roman" w:eastAsia="Times New Roman" w:hAnsi="Times New Roman" w:cs="Times New Roman"/>
              </w:rPr>
            </w:pPr>
          </w:p>
          <w:p w:rsidR="009B2D30" w:rsidRDefault="009B2D30">
            <w:pPr>
              <w:rPr>
                <w:rFonts w:ascii="Times New Roman" w:eastAsia="Times New Roman" w:hAnsi="Times New Roman" w:cs="Times New Roman"/>
              </w:rPr>
            </w:pPr>
          </w:p>
          <w:p w:rsidR="009B2D30" w:rsidRDefault="009B2D30">
            <w:pPr>
              <w:rPr>
                <w:rFonts w:ascii="Times New Roman" w:eastAsia="Times New Roman" w:hAnsi="Times New Roman" w:cs="Times New Roman"/>
              </w:rPr>
            </w:pPr>
          </w:p>
          <w:p w:rsidR="009B2D30" w:rsidRDefault="009B2D30">
            <w:pPr>
              <w:rPr>
                <w:rFonts w:ascii="Times New Roman" w:eastAsia="Times New Roman" w:hAnsi="Times New Roman" w:cs="Times New Roman"/>
              </w:rPr>
            </w:pPr>
          </w:p>
          <w:p w:rsidR="009B2D30" w:rsidRDefault="009B2D30">
            <w:pPr>
              <w:rPr>
                <w:rFonts w:ascii="Times New Roman" w:eastAsia="Times New Roman" w:hAnsi="Times New Roman" w:cs="Times New Roman"/>
              </w:rPr>
            </w:pPr>
          </w:p>
          <w:p w:rsidR="009B2D30" w:rsidRDefault="009B2D30">
            <w:pPr>
              <w:rPr>
                <w:rFonts w:ascii="Times New Roman" w:eastAsia="Times New Roman" w:hAnsi="Times New Roman" w:cs="Times New Roman"/>
              </w:rPr>
            </w:pPr>
          </w:p>
          <w:p w:rsidR="009B2D30" w:rsidRDefault="009B2D30">
            <w:pPr>
              <w:rPr>
                <w:rFonts w:ascii="Times New Roman" w:eastAsia="Times New Roman" w:hAnsi="Times New Roman" w:cs="Times New Roman"/>
              </w:rPr>
            </w:pPr>
          </w:p>
          <w:p w:rsidR="009B2D30" w:rsidRDefault="009B2D30">
            <w:pPr>
              <w:rPr>
                <w:rFonts w:ascii="Times New Roman" w:eastAsia="Times New Roman" w:hAnsi="Times New Roman" w:cs="Times New Roman"/>
              </w:rPr>
            </w:pPr>
          </w:p>
          <w:p w:rsidR="009B2D30" w:rsidRDefault="009B2D30">
            <w:pPr>
              <w:rPr>
                <w:rFonts w:ascii="Times New Roman" w:eastAsia="Times New Roman" w:hAnsi="Times New Roman" w:cs="Times New Roman"/>
              </w:rPr>
            </w:pPr>
          </w:p>
          <w:p w:rsidR="009B2D30" w:rsidRDefault="009B2D30">
            <w:pPr>
              <w:rPr>
                <w:rFonts w:ascii="Times New Roman" w:eastAsia="Times New Roman" w:hAnsi="Times New Roman" w:cs="Times New Roman"/>
              </w:rPr>
            </w:pPr>
          </w:p>
          <w:p w:rsidR="009B2D30" w:rsidRDefault="009B2D30">
            <w:pPr>
              <w:rPr>
                <w:rFonts w:ascii="Times New Roman" w:eastAsia="Times New Roman" w:hAnsi="Times New Roman" w:cs="Times New Roman"/>
              </w:rPr>
            </w:pPr>
          </w:p>
          <w:p w:rsidR="009B2D30" w:rsidRDefault="009B2D30">
            <w:pPr>
              <w:rPr>
                <w:rFonts w:ascii="Times New Roman" w:eastAsia="Times New Roman" w:hAnsi="Times New Roman" w:cs="Times New Roman"/>
              </w:rPr>
            </w:pPr>
          </w:p>
          <w:p w:rsidR="009B2D30" w:rsidRDefault="009B2D30">
            <w:pPr>
              <w:rPr>
                <w:rFonts w:ascii="Times New Roman" w:eastAsia="Times New Roman" w:hAnsi="Times New Roman" w:cs="Times New Roman"/>
              </w:rPr>
            </w:pPr>
          </w:p>
        </w:tc>
        <w:tc>
          <w:tcPr>
            <w:tcW w:w="4819" w:type="dxa"/>
          </w:tcPr>
          <w:p w:rsidR="009B2D30" w:rsidRDefault="009B2D30">
            <w:pPr>
              <w:ind w:right="-188"/>
              <w:jc w:val="both"/>
              <w:rPr>
                <w:rFonts w:ascii="Times New Roman" w:eastAsia="Times New Roman" w:hAnsi="Times New Roman" w:cs="Times New Roman"/>
              </w:rPr>
            </w:pPr>
          </w:p>
          <w:p w:rsidR="009B2D30" w:rsidRDefault="00E929EB">
            <w:pPr>
              <w:numPr>
                <w:ilvl w:val="0"/>
                <w:numId w:val="7"/>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Risk of harm not being recognised by school personnel</w:t>
            </w:r>
          </w:p>
          <w:p w:rsidR="009B2D30" w:rsidRDefault="00E929EB">
            <w:pPr>
              <w:numPr>
                <w:ilvl w:val="0"/>
                <w:numId w:val="7"/>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Risk of child being harmed in the school by a member of school personnel</w:t>
            </w:r>
          </w:p>
          <w:p w:rsidR="009B2D30" w:rsidRDefault="00E929EB">
            <w:pPr>
              <w:numPr>
                <w:ilvl w:val="0"/>
                <w:numId w:val="7"/>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Risk of harm to children with SEN who have particular vulnerabilities/ risk of harm to child while a child is receiving intimate care</w:t>
            </w:r>
          </w:p>
          <w:p w:rsidR="009B2D30" w:rsidRDefault="00E929EB">
            <w:pPr>
              <w:numPr>
                <w:ilvl w:val="0"/>
                <w:numId w:val="7"/>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Risk of child being harmed in school by another child</w:t>
            </w:r>
          </w:p>
          <w:p w:rsidR="009B2D30" w:rsidRDefault="00E929EB">
            <w:pPr>
              <w:numPr>
                <w:ilvl w:val="0"/>
                <w:numId w:val="7"/>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Risk of harm not being recognised by school person</w:t>
            </w:r>
            <w:r>
              <w:rPr>
                <w:rFonts w:ascii="Times New Roman" w:eastAsia="Times New Roman" w:hAnsi="Times New Roman" w:cs="Times New Roman"/>
              </w:rPr>
              <w:t>nel</w:t>
            </w:r>
          </w:p>
          <w:p w:rsidR="009B2D30" w:rsidRDefault="00E929EB">
            <w:pPr>
              <w:numPr>
                <w:ilvl w:val="0"/>
                <w:numId w:val="7"/>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Risk of harm due to bullying of child</w:t>
            </w:r>
          </w:p>
          <w:p w:rsidR="009B2D30" w:rsidRDefault="00E929EB">
            <w:pPr>
              <w:numPr>
                <w:ilvl w:val="0"/>
                <w:numId w:val="7"/>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Risk of harm due to inadequate supervision of children in the school yard</w:t>
            </w:r>
          </w:p>
          <w:p w:rsidR="009B2D30" w:rsidRDefault="00E929EB">
            <w:pPr>
              <w:numPr>
                <w:ilvl w:val="0"/>
                <w:numId w:val="7"/>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Risk of injury to pupils and staff members </w:t>
            </w:r>
          </w:p>
          <w:p w:rsidR="009B2D30" w:rsidRDefault="00E929EB">
            <w:pPr>
              <w:numPr>
                <w:ilvl w:val="0"/>
                <w:numId w:val="7"/>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Risk of harm by member of another organisation </w:t>
            </w:r>
          </w:p>
          <w:p w:rsidR="009B2D30" w:rsidRDefault="00E929EB">
            <w:pPr>
              <w:numPr>
                <w:ilvl w:val="0"/>
                <w:numId w:val="7"/>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Risk of harm by a volunteer to the school</w:t>
            </w:r>
          </w:p>
          <w:p w:rsidR="008D7A95" w:rsidRPr="008D7A95" w:rsidRDefault="00E929EB" w:rsidP="008D7A95">
            <w:pPr>
              <w:numPr>
                <w:ilvl w:val="0"/>
                <w:numId w:val="7"/>
              </w:numPr>
              <w:pBdr>
                <w:top w:val="nil"/>
                <w:left w:val="nil"/>
                <w:bottom w:val="nil"/>
                <w:right w:val="nil"/>
                <w:between w:val="nil"/>
              </w:pBdr>
              <w:spacing w:line="259" w:lineRule="auto"/>
              <w:rPr>
                <w:rFonts w:ascii="Times New Roman" w:eastAsia="Times New Roman" w:hAnsi="Times New Roman" w:cs="Times New Roman"/>
              </w:rPr>
            </w:pPr>
            <w:r w:rsidRPr="008D7A95">
              <w:rPr>
                <w:rFonts w:ascii="Times New Roman" w:eastAsia="Times New Roman" w:hAnsi="Times New Roman" w:cs="Times New Roman"/>
                <w:color w:val="000000"/>
              </w:rPr>
              <w:t xml:space="preserve">Risk of child being harmed by school personnel, </w:t>
            </w:r>
            <w:r w:rsidRPr="008D7A95">
              <w:rPr>
                <w:rFonts w:ascii="Times New Roman" w:eastAsia="Times New Roman" w:hAnsi="Times New Roman" w:cs="Times New Roman"/>
              </w:rPr>
              <w:t>by a member of staff or another organisation, or other person while child participating in out of school activity, e.g., school trip, swimming lessons</w:t>
            </w:r>
            <w:r w:rsidRPr="008D7A95">
              <w:rPr>
                <w:rFonts w:ascii="Times New Roman" w:eastAsia="Times New Roman" w:hAnsi="Times New Roman" w:cs="Times New Roman"/>
                <w:color w:val="000000"/>
              </w:rPr>
              <w:t xml:space="preserve"> </w:t>
            </w:r>
          </w:p>
          <w:p w:rsidR="009B2D30" w:rsidRPr="008D7A95" w:rsidRDefault="00E929EB" w:rsidP="008D7A95">
            <w:pPr>
              <w:numPr>
                <w:ilvl w:val="0"/>
                <w:numId w:val="7"/>
              </w:numPr>
              <w:pBdr>
                <w:top w:val="nil"/>
                <w:left w:val="nil"/>
                <w:bottom w:val="nil"/>
                <w:right w:val="nil"/>
                <w:between w:val="nil"/>
              </w:pBdr>
              <w:spacing w:line="259" w:lineRule="auto"/>
              <w:rPr>
                <w:rFonts w:ascii="Times New Roman" w:eastAsia="Times New Roman" w:hAnsi="Times New Roman" w:cs="Times New Roman"/>
              </w:rPr>
            </w:pPr>
            <w:r w:rsidRPr="008D7A95">
              <w:rPr>
                <w:rFonts w:ascii="Times New Roman" w:eastAsia="Times New Roman" w:hAnsi="Times New Roman" w:cs="Times New Roman"/>
              </w:rPr>
              <w:t xml:space="preserve">Risk of child being harmed by school personnel, by a member of staff or another organisation, or other person while child </w:t>
            </w:r>
            <w:r w:rsidRPr="008D7A95">
              <w:rPr>
                <w:rFonts w:ascii="Times New Roman" w:eastAsia="Times New Roman" w:hAnsi="Times New Roman" w:cs="Times New Roman"/>
              </w:rPr>
              <w:lastRenderedPageBreak/>
              <w:t>participating in out of school activity, e.g., Annual Sports Day</w:t>
            </w:r>
          </w:p>
          <w:p w:rsidR="009B2D30" w:rsidRDefault="00E929EB" w:rsidP="008D7A95">
            <w:pPr>
              <w:numPr>
                <w:ilvl w:val="0"/>
                <w:numId w:val="7"/>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Risk of harm due to inappropriate relationship/communication between child and another child/adult</w:t>
            </w:r>
          </w:p>
          <w:p w:rsidR="005F4293" w:rsidRDefault="00E929EB" w:rsidP="008D7A95">
            <w:pPr>
              <w:numPr>
                <w:ilvl w:val="0"/>
                <w:numId w:val="7"/>
              </w:numPr>
              <w:pBdr>
                <w:top w:val="nil"/>
                <w:left w:val="nil"/>
                <w:bottom w:val="nil"/>
                <w:right w:val="nil"/>
                <w:between w:val="nil"/>
              </w:pBdr>
              <w:spacing w:line="259" w:lineRule="auto"/>
              <w:rPr>
                <w:rFonts w:ascii="Times New Roman" w:eastAsia="Times New Roman" w:hAnsi="Times New Roman" w:cs="Times New Roman"/>
                <w:color w:val="000000"/>
              </w:rPr>
            </w:pPr>
            <w:r w:rsidRPr="005F4293">
              <w:rPr>
                <w:rFonts w:ascii="Times New Roman" w:eastAsia="Times New Roman" w:hAnsi="Times New Roman" w:cs="Times New Roman"/>
                <w:color w:val="000000"/>
              </w:rPr>
              <w:t xml:space="preserve">Risk of child being harmed by </w:t>
            </w:r>
            <w:r w:rsidR="005F4293" w:rsidRPr="005F4293">
              <w:rPr>
                <w:rFonts w:ascii="Times New Roman" w:eastAsia="Times New Roman" w:hAnsi="Times New Roman" w:cs="Times New Roman"/>
                <w:color w:val="000000"/>
              </w:rPr>
              <w:t xml:space="preserve">another child or member of </w:t>
            </w:r>
            <w:r w:rsidR="005F4293">
              <w:rPr>
                <w:rFonts w:ascii="Times New Roman" w:eastAsia="Times New Roman" w:hAnsi="Times New Roman" w:cs="Times New Roman"/>
                <w:color w:val="000000"/>
              </w:rPr>
              <w:t>school personnel, restraint only used in loco parentis</w:t>
            </w:r>
          </w:p>
          <w:p w:rsidR="005F4293" w:rsidRDefault="00E929EB" w:rsidP="00AF6E52">
            <w:pPr>
              <w:numPr>
                <w:ilvl w:val="0"/>
                <w:numId w:val="7"/>
              </w:numPr>
              <w:pBdr>
                <w:top w:val="nil"/>
                <w:left w:val="nil"/>
                <w:bottom w:val="nil"/>
                <w:right w:val="nil"/>
                <w:between w:val="nil"/>
              </w:pBdr>
              <w:spacing w:line="259" w:lineRule="auto"/>
              <w:rPr>
                <w:rFonts w:ascii="Times New Roman" w:eastAsia="Times New Roman" w:hAnsi="Times New Roman" w:cs="Times New Roman"/>
                <w:color w:val="000000"/>
              </w:rPr>
            </w:pPr>
            <w:r w:rsidRPr="005F4293">
              <w:rPr>
                <w:rFonts w:ascii="Times New Roman" w:eastAsia="Times New Roman" w:hAnsi="Times New Roman" w:cs="Times New Roman"/>
                <w:color w:val="000000"/>
              </w:rPr>
              <w:t xml:space="preserve">Risk of child being harmed by a </w:t>
            </w:r>
            <w:r w:rsidR="005F4293">
              <w:rPr>
                <w:rFonts w:ascii="Times New Roman" w:eastAsia="Times New Roman" w:hAnsi="Times New Roman" w:cs="Times New Roman"/>
                <w:color w:val="000000"/>
              </w:rPr>
              <w:t>volunteer or visitor to the school</w:t>
            </w:r>
          </w:p>
          <w:p w:rsidR="005F4293" w:rsidRDefault="005F4293" w:rsidP="00AF6E52">
            <w:pPr>
              <w:numPr>
                <w:ilvl w:val="0"/>
                <w:numId w:val="7"/>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Risk of child being harmed by a member of school personnel or other person while child participating in out of school activity</w:t>
            </w:r>
          </w:p>
          <w:p w:rsidR="00020395" w:rsidRDefault="00020395" w:rsidP="00AF6E52">
            <w:pPr>
              <w:numPr>
                <w:ilvl w:val="0"/>
                <w:numId w:val="7"/>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Risk of child being harmed by a member of another organisation</w:t>
            </w:r>
          </w:p>
          <w:p w:rsidR="009B2D30" w:rsidRDefault="00E929EB">
            <w:pPr>
              <w:numPr>
                <w:ilvl w:val="0"/>
                <w:numId w:val="7"/>
              </w:numPr>
              <w:pBdr>
                <w:top w:val="nil"/>
                <w:left w:val="nil"/>
                <w:bottom w:val="nil"/>
                <w:right w:val="nil"/>
                <w:between w:val="nil"/>
              </w:pBdr>
              <w:spacing w:line="259" w:lineRule="auto"/>
              <w:ind w:right="-188"/>
              <w:jc w:val="both"/>
              <w:rPr>
                <w:rFonts w:ascii="Times New Roman" w:eastAsia="Times New Roman" w:hAnsi="Times New Roman" w:cs="Times New Roman"/>
                <w:color w:val="000000"/>
              </w:rPr>
            </w:pPr>
            <w:r>
              <w:rPr>
                <w:rFonts w:ascii="Times New Roman" w:eastAsia="Times New Roman" w:hAnsi="Times New Roman" w:cs="Times New Roman"/>
                <w:color w:val="000000"/>
              </w:rPr>
              <w:t>Risk of harm caused by inadequate monitoring of internet use during remote learning period</w:t>
            </w:r>
          </w:p>
          <w:p w:rsidR="009B2D30" w:rsidRDefault="00E929EB">
            <w:pPr>
              <w:numPr>
                <w:ilvl w:val="0"/>
                <w:numId w:val="7"/>
              </w:numPr>
              <w:pBdr>
                <w:top w:val="nil"/>
                <w:left w:val="nil"/>
                <w:bottom w:val="nil"/>
                <w:right w:val="nil"/>
                <w:between w:val="nil"/>
              </w:pBdr>
              <w:spacing w:after="160" w:line="259" w:lineRule="auto"/>
              <w:ind w:right="-188"/>
              <w:jc w:val="both"/>
              <w:rPr>
                <w:rFonts w:ascii="Times New Roman" w:eastAsia="Times New Roman" w:hAnsi="Times New Roman" w:cs="Times New Roman"/>
                <w:color w:val="000000"/>
              </w:rPr>
            </w:pPr>
            <w:r>
              <w:rPr>
                <w:rFonts w:ascii="Times New Roman" w:eastAsia="Times New Roman" w:hAnsi="Times New Roman" w:cs="Times New Roman"/>
                <w:color w:val="000000"/>
              </w:rPr>
              <w:t>Risk of child being harmed by a member of school personnel or other person while participating in the Summer Camp.</w:t>
            </w:r>
          </w:p>
        </w:tc>
        <w:tc>
          <w:tcPr>
            <w:tcW w:w="4962" w:type="dxa"/>
          </w:tcPr>
          <w:p w:rsidR="009B2D30" w:rsidRPr="008D7A95" w:rsidRDefault="008D7A95" w:rsidP="008D7A95">
            <w:pPr>
              <w:ind w:right="-18"/>
              <w:rPr>
                <w:rFonts w:ascii="Times New Roman" w:eastAsia="Times New Roman" w:hAnsi="Times New Roman" w:cs="Times New Roman"/>
              </w:rPr>
            </w:pPr>
            <w:r>
              <w:rPr>
                <w:rFonts w:ascii="Times New Roman" w:eastAsia="Times New Roman" w:hAnsi="Times New Roman" w:cs="Times New Roman"/>
              </w:rPr>
              <w:lastRenderedPageBreak/>
              <w:t xml:space="preserve">1. </w:t>
            </w:r>
            <w:r w:rsidR="00E929EB" w:rsidRPr="008D7A95">
              <w:rPr>
                <w:rFonts w:ascii="Times New Roman" w:eastAsia="Times New Roman" w:hAnsi="Times New Roman" w:cs="Times New Roman"/>
              </w:rPr>
              <w:t>Child Safeguarding Statement and DES procedures made available to all staff.</w:t>
            </w:r>
          </w:p>
          <w:p w:rsidR="009B2D30" w:rsidRPr="008D7A95" w:rsidRDefault="008D7A95" w:rsidP="008D7A95">
            <w:pPr>
              <w:ind w:right="-18"/>
              <w:rPr>
                <w:rFonts w:ascii="Times New Roman" w:eastAsia="Times New Roman" w:hAnsi="Times New Roman" w:cs="Times New Roman"/>
              </w:rPr>
            </w:pPr>
            <w:r>
              <w:rPr>
                <w:rFonts w:ascii="Times New Roman" w:eastAsia="Times New Roman" w:hAnsi="Times New Roman" w:cs="Times New Roman"/>
              </w:rPr>
              <w:t xml:space="preserve">2. </w:t>
            </w:r>
            <w:r w:rsidR="00E929EB" w:rsidRPr="008D7A95">
              <w:rPr>
                <w:rFonts w:ascii="Times New Roman" w:eastAsia="Times New Roman" w:hAnsi="Times New Roman" w:cs="Times New Roman"/>
              </w:rPr>
              <w:t>DLP and DDLP have attended PDST face to Face training on child protection.</w:t>
            </w:r>
          </w:p>
          <w:p w:rsidR="009B2D30" w:rsidRPr="008D7A95" w:rsidRDefault="008D7A95" w:rsidP="008D7A95">
            <w:pPr>
              <w:ind w:right="-18"/>
              <w:rPr>
                <w:rFonts w:ascii="Times New Roman" w:eastAsia="Times New Roman" w:hAnsi="Times New Roman" w:cs="Times New Roman"/>
              </w:rPr>
            </w:pPr>
            <w:r>
              <w:rPr>
                <w:rFonts w:ascii="Times New Roman" w:eastAsia="Times New Roman" w:hAnsi="Times New Roman" w:cs="Times New Roman"/>
              </w:rPr>
              <w:t>3. Senior class teachers to receive RSE training where possible</w:t>
            </w:r>
          </w:p>
          <w:p w:rsidR="0040215C" w:rsidRDefault="008D7A95" w:rsidP="0040215C">
            <w:pPr>
              <w:ind w:right="-18"/>
              <w:rPr>
                <w:rFonts w:ascii="Times New Roman" w:eastAsia="Times New Roman" w:hAnsi="Times New Roman" w:cs="Times New Roman"/>
              </w:rPr>
            </w:pPr>
            <w:r>
              <w:rPr>
                <w:rFonts w:ascii="Times New Roman" w:eastAsia="Times New Roman" w:hAnsi="Times New Roman" w:cs="Times New Roman"/>
              </w:rPr>
              <w:t>4.</w:t>
            </w:r>
            <w:r w:rsidR="0040215C">
              <w:rPr>
                <w:rFonts w:ascii="Times New Roman" w:eastAsia="Times New Roman" w:hAnsi="Times New Roman" w:cs="Times New Roman"/>
              </w:rPr>
              <w:t xml:space="preserve"> </w:t>
            </w:r>
            <w:r w:rsidR="00E929EB" w:rsidRPr="008D7A95">
              <w:rPr>
                <w:rFonts w:ascii="Times New Roman" w:eastAsia="Times New Roman" w:hAnsi="Times New Roman" w:cs="Times New Roman"/>
              </w:rPr>
              <w:t xml:space="preserve">All staff have viewed the Tusla training module and other online training offered by PDST. </w:t>
            </w:r>
          </w:p>
          <w:p w:rsidR="009B2D30" w:rsidRPr="0040215C" w:rsidRDefault="0040215C" w:rsidP="0040215C">
            <w:pPr>
              <w:ind w:right="-18"/>
              <w:rPr>
                <w:rFonts w:ascii="Times New Roman" w:eastAsia="Times New Roman" w:hAnsi="Times New Roman" w:cs="Times New Roman"/>
              </w:rPr>
            </w:pPr>
            <w:r>
              <w:rPr>
                <w:rFonts w:ascii="Times New Roman" w:eastAsia="Times New Roman" w:hAnsi="Times New Roman" w:cs="Times New Roman"/>
              </w:rPr>
              <w:t xml:space="preserve">5. </w:t>
            </w:r>
            <w:r w:rsidR="00E929EB" w:rsidRPr="0040215C">
              <w:rPr>
                <w:rFonts w:ascii="Times New Roman" w:eastAsia="Times New Roman" w:hAnsi="Times New Roman" w:cs="Times New Roman"/>
              </w:rPr>
              <w:t>Review of Risk assessment by staff November 2021</w:t>
            </w:r>
          </w:p>
          <w:p w:rsidR="009B2D30" w:rsidRPr="0040215C" w:rsidRDefault="0040215C" w:rsidP="0040215C">
            <w:pPr>
              <w:ind w:right="-18"/>
              <w:rPr>
                <w:rFonts w:ascii="Times New Roman" w:eastAsia="Times New Roman" w:hAnsi="Times New Roman" w:cs="Times New Roman"/>
              </w:rPr>
            </w:pPr>
            <w:r>
              <w:rPr>
                <w:rFonts w:ascii="Times New Roman" w:eastAsia="Times New Roman" w:hAnsi="Times New Roman" w:cs="Times New Roman"/>
              </w:rPr>
              <w:t>6.</w:t>
            </w:r>
            <w:r w:rsidR="00E929EB" w:rsidRPr="0040215C">
              <w:rPr>
                <w:rFonts w:ascii="Times New Roman" w:eastAsia="Times New Roman" w:hAnsi="Times New Roman" w:cs="Times New Roman"/>
              </w:rPr>
              <w:t>BOM records all staff and BOM training</w:t>
            </w:r>
          </w:p>
          <w:p w:rsidR="009B2D30" w:rsidRPr="0040215C" w:rsidRDefault="0040215C" w:rsidP="0040215C">
            <w:pPr>
              <w:ind w:right="-18"/>
              <w:rPr>
                <w:rFonts w:ascii="Times New Roman" w:eastAsia="Times New Roman" w:hAnsi="Times New Roman" w:cs="Times New Roman"/>
              </w:rPr>
            </w:pPr>
            <w:r>
              <w:rPr>
                <w:rFonts w:ascii="Times New Roman" w:eastAsia="Times New Roman" w:hAnsi="Times New Roman" w:cs="Times New Roman"/>
              </w:rPr>
              <w:t>7.</w:t>
            </w:r>
            <w:r w:rsidR="00E929EB" w:rsidRPr="0040215C">
              <w:rPr>
                <w:rFonts w:ascii="Times New Roman" w:eastAsia="Times New Roman" w:hAnsi="Times New Roman" w:cs="Times New Roman"/>
              </w:rPr>
              <w:t>School policy for one to one teaching as follows:</w:t>
            </w:r>
          </w:p>
          <w:p w:rsidR="009B2D30" w:rsidRPr="0040215C" w:rsidRDefault="00E929EB" w:rsidP="0040215C">
            <w:pPr>
              <w:pStyle w:val="ListParagraph"/>
              <w:numPr>
                <w:ilvl w:val="0"/>
                <w:numId w:val="13"/>
              </w:numPr>
              <w:ind w:right="-18"/>
              <w:rPr>
                <w:rFonts w:ascii="Times New Roman" w:eastAsia="Times New Roman" w:hAnsi="Times New Roman" w:cs="Times New Roman"/>
              </w:rPr>
            </w:pPr>
            <w:r w:rsidRPr="0040215C">
              <w:rPr>
                <w:rFonts w:ascii="Times New Roman" w:eastAsia="Times New Roman" w:hAnsi="Times New Roman" w:cs="Times New Roman"/>
              </w:rPr>
              <w:t>Door left open (when possible)</w:t>
            </w:r>
          </w:p>
          <w:p w:rsidR="009B2D30" w:rsidRPr="0040215C" w:rsidRDefault="00E929EB" w:rsidP="0040215C">
            <w:pPr>
              <w:pStyle w:val="ListParagraph"/>
              <w:numPr>
                <w:ilvl w:val="0"/>
                <w:numId w:val="13"/>
              </w:numPr>
              <w:ind w:right="-18"/>
              <w:rPr>
                <w:rFonts w:ascii="Times New Roman" w:eastAsia="Times New Roman" w:hAnsi="Times New Roman" w:cs="Times New Roman"/>
              </w:rPr>
            </w:pPr>
            <w:r w:rsidRPr="0040215C">
              <w:rPr>
                <w:rFonts w:ascii="Times New Roman" w:eastAsia="Times New Roman" w:hAnsi="Times New Roman" w:cs="Times New Roman"/>
              </w:rPr>
              <w:t>Child seated next to the door</w:t>
            </w:r>
          </w:p>
          <w:p w:rsidR="009B2D30" w:rsidRPr="0040215C" w:rsidRDefault="00E929EB" w:rsidP="0040215C">
            <w:pPr>
              <w:pStyle w:val="ListParagraph"/>
              <w:numPr>
                <w:ilvl w:val="0"/>
                <w:numId w:val="13"/>
              </w:numPr>
              <w:ind w:right="-18"/>
              <w:rPr>
                <w:rFonts w:ascii="Times New Roman" w:eastAsia="Times New Roman" w:hAnsi="Times New Roman" w:cs="Times New Roman"/>
              </w:rPr>
            </w:pPr>
            <w:r w:rsidRPr="0040215C">
              <w:rPr>
                <w:rFonts w:ascii="Times New Roman" w:eastAsia="Times New Roman" w:hAnsi="Times New Roman" w:cs="Times New Roman"/>
              </w:rPr>
              <w:t>Appropriate space between teacher and child</w:t>
            </w:r>
          </w:p>
          <w:p w:rsidR="009B2D30" w:rsidRPr="0040215C" w:rsidRDefault="00E929EB" w:rsidP="0040215C">
            <w:pPr>
              <w:pStyle w:val="ListParagraph"/>
              <w:numPr>
                <w:ilvl w:val="0"/>
                <w:numId w:val="13"/>
              </w:numPr>
              <w:ind w:right="-18"/>
              <w:rPr>
                <w:rFonts w:ascii="Times New Roman" w:eastAsia="Times New Roman" w:hAnsi="Times New Roman" w:cs="Times New Roman"/>
              </w:rPr>
            </w:pPr>
            <w:r w:rsidRPr="0040215C">
              <w:rPr>
                <w:rFonts w:ascii="Times New Roman" w:eastAsia="Times New Roman" w:hAnsi="Times New Roman" w:cs="Times New Roman"/>
              </w:rPr>
              <w:t>Glass window clear- teacher visible through the glass</w:t>
            </w:r>
          </w:p>
          <w:p w:rsidR="009B2D30" w:rsidRPr="0040215C" w:rsidRDefault="00E929EB" w:rsidP="0040215C">
            <w:pPr>
              <w:pStyle w:val="ListParagraph"/>
              <w:numPr>
                <w:ilvl w:val="0"/>
                <w:numId w:val="13"/>
              </w:numPr>
              <w:ind w:right="-18"/>
              <w:rPr>
                <w:rFonts w:ascii="Times New Roman" w:eastAsia="Times New Roman" w:hAnsi="Times New Roman" w:cs="Times New Roman"/>
              </w:rPr>
            </w:pPr>
            <w:r w:rsidRPr="0040215C">
              <w:rPr>
                <w:rFonts w:ascii="Times New Roman" w:eastAsia="Times New Roman" w:hAnsi="Times New Roman" w:cs="Times New Roman"/>
              </w:rPr>
              <w:t>Another adult informed of one to one teaching/ assessment</w:t>
            </w:r>
          </w:p>
          <w:p w:rsidR="009B2D30" w:rsidRDefault="0040215C">
            <w:pPr>
              <w:ind w:right="-18"/>
              <w:rPr>
                <w:rFonts w:ascii="Times New Roman" w:eastAsia="Times New Roman" w:hAnsi="Times New Roman" w:cs="Times New Roman"/>
              </w:rPr>
            </w:pPr>
            <w:r>
              <w:rPr>
                <w:rFonts w:ascii="Times New Roman" w:eastAsia="Times New Roman" w:hAnsi="Times New Roman" w:cs="Times New Roman"/>
              </w:rPr>
              <w:t xml:space="preserve">8. </w:t>
            </w:r>
            <w:r w:rsidR="00E929EB">
              <w:rPr>
                <w:rFonts w:ascii="Times New Roman" w:eastAsia="Times New Roman" w:hAnsi="Times New Roman" w:cs="Times New Roman"/>
              </w:rPr>
              <w:t>Parental permission sought for specific programmes which require one to one teaching such as reading recovery or maths recovery</w:t>
            </w:r>
          </w:p>
          <w:p w:rsidR="0040215C" w:rsidRDefault="0040215C">
            <w:pPr>
              <w:ind w:right="-18"/>
              <w:rPr>
                <w:rFonts w:ascii="Times New Roman" w:eastAsia="Times New Roman" w:hAnsi="Times New Roman" w:cs="Times New Roman"/>
              </w:rPr>
            </w:pPr>
            <w:r>
              <w:rPr>
                <w:rFonts w:ascii="Times New Roman" w:eastAsia="Times New Roman" w:hAnsi="Times New Roman" w:cs="Times New Roman"/>
              </w:rPr>
              <w:t>9. Supervising teachers/SNAs of both genders to accompany children to the swimming pool</w:t>
            </w:r>
          </w:p>
          <w:p w:rsidR="009B2D30" w:rsidRDefault="0040215C">
            <w:pPr>
              <w:ind w:right="-18"/>
              <w:rPr>
                <w:rFonts w:ascii="Times New Roman" w:eastAsia="Times New Roman" w:hAnsi="Times New Roman" w:cs="Times New Roman"/>
              </w:rPr>
            </w:pPr>
            <w:r>
              <w:rPr>
                <w:rFonts w:ascii="Times New Roman" w:eastAsia="Times New Roman" w:hAnsi="Times New Roman" w:cs="Times New Roman"/>
              </w:rPr>
              <w:t xml:space="preserve">10. </w:t>
            </w:r>
            <w:r w:rsidR="00E929EB">
              <w:rPr>
                <w:rFonts w:ascii="Times New Roman" w:eastAsia="Times New Roman" w:hAnsi="Times New Roman" w:cs="Times New Roman"/>
              </w:rPr>
              <w:t xml:space="preserve">Policy on intimate care needs  </w:t>
            </w:r>
          </w:p>
          <w:p w:rsidR="009B2D30" w:rsidRDefault="0040215C">
            <w:pPr>
              <w:ind w:right="-18"/>
              <w:rPr>
                <w:rFonts w:ascii="Times New Roman" w:eastAsia="Times New Roman" w:hAnsi="Times New Roman" w:cs="Times New Roman"/>
              </w:rPr>
            </w:pPr>
            <w:r>
              <w:rPr>
                <w:rFonts w:ascii="Times New Roman" w:eastAsia="Times New Roman" w:hAnsi="Times New Roman" w:cs="Times New Roman"/>
              </w:rPr>
              <w:t xml:space="preserve">11. </w:t>
            </w:r>
            <w:r w:rsidR="00E929EB">
              <w:rPr>
                <w:rFonts w:ascii="Times New Roman" w:eastAsia="Times New Roman" w:hAnsi="Times New Roman" w:cs="Times New Roman"/>
              </w:rPr>
              <w:t>Acceptable use policy for ICT</w:t>
            </w:r>
          </w:p>
          <w:p w:rsidR="009B2D30" w:rsidRDefault="0040215C">
            <w:pPr>
              <w:ind w:right="-18"/>
              <w:rPr>
                <w:rFonts w:ascii="Times New Roman" w:eastAsia="Times New Roman" w:hAnsi="Times New Roman" w:cs="Times New Roman"/>
              </w:rPr>
            </w:pPr>
            <w:r>
              <w:rPr>
                <w:rFonts w:ascii="Times New Roman" w:eastAsia="Times New Roman" w:hAnsi="Times New Roman" w:cs="Times New Roman"/>
              </w:rPr>
              <w:t xml:space="preserve">12. </w:t>
            </w:r>
            <w:r w:rsidR="00E929EB">
              <w:rPr>
                <w:rFonts w:ascii="Times New Roman" w:eastAsia="Times New Roman" w:hAnsi="Times New Roman" w:cs="Times New Roman"/>
              </w:rPr>
              <w:t>One child to use the class toilet at a time</w:t>
            </w:r>
          </w:p>
          <w:p w:rsidR="009B2D30" w:rsidRDefault="0040215C">
            <w:pPr>
              <w:ind w:right="-18"/>
              <w:rPr>
                <w:rFonts w:ascii="Times New Roman" w:eastAsia="Times New Roman" w:hAnsi="Times New Roman" w:cs="Times New Roman"/>
                <w:color w:val="000000"/>
              </w:rPr>
            </w:pPr>
            <w:r>
              <w:rPr>
                <w:rFonts w:ascii="Times New Roman" w:eastAsia="Times New Roman" w:hAnsi="Times New Roman" w:cs="Times New Roman"/>
                <w:color w:val="000000"/>
              </w:rPr>
              <w:t xml:space="preserve">13. </w:t>
            </w:r>
            <w:r w:rsidR="00E929EB">
              <w:rPr>
                <w:rFonts w:ascii="Times New Roman" w:eastAsia="Times New Roman" w:hAnsi="Times New Roman" w:cs="Times New Roman"/>
                <w:color w:val="000000"/>
              </w:rPr>
              <w:t xml:space="preserve">All children are encouraged to use the bathroom prior to going to the yard. If a child needs to use the </w:t>
            </w:r>
            <w:r w:rsidR="00E929EB">
              <w:rPr>
                <w:rFonts w:ascii="Times New Roman" w:eastAsia="Times New Roman" w:hAnsi="Times New Roman" w:cs="Times New Roman"/>
                <w:color w:val="000000"/>
              </w:rPr>
              <w:lastRenderedPageBreak/>
              <w:t>toilet when on the yard they must use the toilet assigned to their class.</w:t>
            </w:r>
          </w:p>
          <w:p w:rsidR="009B2D30" w:rsidRDefault="0040215C">
            <w:pPr>
              <w:ind w:right="-18"/>
              <w:rPr>
                <w:rFonts w:ascii="Times New Roman" w:eastAsia="Times New Roman" w:hAnsi="Times New Roman" w:cs="Times New Roman"/>
                <w:color w:val="000000"/>
              </w:rPr>
            </w:pPr>
            <w:r>
              <w:rPr>
                <w:rFonts w:ascii="Times New Roman" w:eastAsia="Times New Roman" w:hAnsi="Times New Roman" w:cs="Times New Roman"/>
                <w:color w:val="000000"/>
              </w:rPr>
              <w:t xml:space="preserve">14. </w:t>
            </w:r>
            <w:r w:rsidR="00E929EB">
              <w:rPr>
                <w:rFonts w:ascii="Times New Roman" w:eastAsia="Times New Roman" w:hAnsi="Times New Roman" w:cs="Times New Roman"/>
                <w:color w:val="000000"/>
              </w:rPr>
              <w:t>Any child re-entering the building is accompanied by an SNA and another child from the class, pupil to use the toilet independently.</w:t>
            </w:r>
          </w:p>
          <w:p w:rsidR="0040215C" w:rsidRDefault="0040215C">
            <w:pPr>
              <w:ind w:right="-18"/>
              <w:rPr>
                <w:rFonts w:ascii="Times New Roman" w:eastAsia="Times New Roman" w:hAnsi="Times New Roman" w:cs="Times New Roman"/>
                <w:color w:val="000000"/>
              </w:rPr>
            </w:pPr>
            <w:r>
              <w:rPr>
                <w:rFonts w:ascii="Times New Roman" w:eastAsia="Times New Roman" w:hAnsi="Times New Roman" w:cs="Times New Roman"/>
                <w:color w:val="000000"/>
              </w:rPr>
              <w:t xml:space="preserve">15. </w:t>
            </w:r>
            <w:r w:rsidR="00E929EB">
              <w:rPr>
                <w:rFonts w:ascii="Times New Roman" w:eastAsia="Times New Roman" w:hAnsi="Times New Roman" w:cs="Times New Roman"/>
                <w:color w:val="000000"/>
              </w:rPr>
              <w:t xml:space="preserve">Stay Safe &amp; RSE lessons – to be taught in January/February </w:t>
            </w:r>
            <w:r>
              <w:rPr>
                <w:rFonts w:ascii="Times New Roman" w:eastAsia="Times New Roman" w:hAnsi="Times New Roman" w:cs="Times New Roman"/>
                <w:color w:val="000000"/>
              </w:rPr>
              <w:t xml:space="preserve">2023 </w:t>
            </w:r>
            <w:r w:rsidR="00E929EB">
              <w:rPr>
                <w:rFonts w:ascii="Times New Roman" w:eastAsia="Times New Roman" w:hAnsi="Times New Roman" w:cs="Times New Roman"/>
                <w:color w:val="000000"/>
              </w:rPr>
              <w:t xml:space="preserve">as per plan. </w:t>
            </w:r>
          </w:p>
          <w:p w:rsidR="009B2D30" w:rsidRDefault="0040215C">
            <w:pPr>
              <w:ind w:right="-18"/>
              <w:rPr>
                <w:rFonts w:ascii="Times New Roman" w:eastAsia="Times New Roman" w:hAnsi="Times New Roman" w:cs="Times New Roman"/>
                <w:color w:val="000000"/>
              </w:rPr>
            </w:pPr>
            <w:r>
              <w:rPr>
                <w:rFonts w:ascii="Times New Roman" w:eastAsia="Times New Roman" w:hAnsi="Times New Roman" w:cs="Times New Roman"/>
                <w:color w:val="000000"/>
              </w:rPr>
              <w:t>16</w:t>
            </w:r>
            <w:r w:rsidR="00E929E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Internet safety talk provided for pupils and parents of 4</w:t>
            </w:r>
            <w:r w:rsidRPr="0040215C">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5</w:t>
            </w:r>
            <w:r w:rsidRPr="0040215C">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and 6</w:t>
            </w:r>
            <w:r w:rsidRPr="0040215C">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classes</w:t>
            </w:r>
          </w:p>
          <w:p w:rsidR="0040215C" w:rsidRDefault="0040215C">
            <w:pPr>
              <w:ind w:right="-18"/>
              <w:rPr>
                <w:rFonts w:ascii="Times New Roman" w:eastAsia="Times New Roman" w:hAnsi="Times New Roman" w:cs="Times New Roman"/>
                <w:color w:val="000000"/>
              </w:rPr>
            </w:pPr>
            <w:r>
              <w:rPr>
                <w:rFonts w:ascii="Times New Roman" w:eastAsia="Times New Roman" w:hAnsi="Times New Roman" w:cs="Times New Roman"/>
                <w:color w:val="000000"/>
              </w:rPr>
              <w:t>17. Parents advised to monitor children’s homework online</w:t>
            </w:r>
          </w:p>
          <w:p w:rsidR="009B2D30" w:rsidRDefault="0040215C">
            <w:pPr>
              <w:ind w:right="-18"/>
              <w:rPr>
                <w:rFonts w:ascii="Times New Roman" w:eastAsia="Times New Roman" w:hAnsi="Times New Roman" w:cs="Times New Roman"/>
              </w:rPr>
            </w:pPr>
            <w:r>
              <w:rPr>
                <w:rFonts w:ascii="Times New Roman" w:eastAsia="Times New Roman" w:hAnsi="Times New Roman" w:cs="Times New Roman"/>
              </w:rPr>
              <w:t>1</w:t>
            </w:r>
            <w:r w:rsidR="00E929EB">
              <w:rPr>
                <w:rFonts w:ascii="Times New Roman" w:eastAsia="Times New Roman" w:hAnsi="Times New Roman" w:cs="Times New Roman"/>
              </w:rPr>
              <w:t>8. DLP or DDLP present for the duration of the Summer Education Programme</w:t>
            </w:r>
          </w:p>
          <w:p w:rsidR="009B2D30" w:rsidRDefault="009B2D30">
            <w:pPr>
              <w:ind w:right="-18"/>
              <w:rPr>
                <w:rFonts w:ascii="Times New Roman" w:eastAsia="Times New Roman" w:hAnsi="Times New Roman" w:cs="Times New Roman"/>
              </w:rPr>
            </w:pPr>
          </w:p>
        </w:tc>
      </w:tr>
      <w:tr w:rsidR="0040215C">
        <w:tc>
          <w:tcPr>
            <w:tcW w:w="4248" w:type="dxa"/>
          </w:tcPr>
          <w:p w:rsidR="0040215C" w:rsidRDefault="0040215C">
            <w:pPr>
              <w:ind w:right="-188"/>
              <w:jc w:val="both"/>
              <w:rPr>
                <w:rFonts w:ascii="Times New Roman" w:eastAsia="Times New Roman" w:hAnsi="Times New Roman" w:cs="Times New Roman"/>
              </w:rPr>
            </w:pPr>
          </w:p>
        </w:tc>
        <w:tc>
          <w:tcPr>
            <w:tcW w:w="4819" w:type="dxa"/>
          </w:tcPr>
          <w:p w:rsidR="0040215C" w:rsidRDefault="0040215C">
            <w:pPr>
              <w:ind w:right="-188"/>
              <w:jc w:val="both"/>
              <w:rPr>
                <w:rFonts w:ascii="Times New Roman" w:eastAsia="Times New Roman" w:hAnsi="Times New Roman" w:cs="Times New Roman"/>
              </w:rPr>
            </w:pPr>
          </w:p>
        </w:tc>
        <w:tc>
          <w:tcPr>
            <w:tcW w:w="4962" w:type="dxa"/>
          </w:tcPr>
          <w:p w:rsidR="0040215C" w:rsidRDefault="0040215C" w:rsidP="008D7A95">
            <w:pPr>
              <w:ind w:right="-18"/>
              <w:rPr>
                <w:rFonts w:ascii="Times New Roman" w:eastAsia="Times New Roman" w:hAnsi="Times New Roman" w:cs="Times New Roman"/>
              </w:rPr>
            </w:pPr>
          </w:p>
        </w:tc>
      </w:tr>
    </w:tbl>
    <w:p w:rsidR="009B2D30" w:rsidRDefault="009B2D30">
      <w:pPr>
        <w:spacing w:after="0" w:line="240" w:lineRule="auto"/>
        <w:rPr>
          <w:rFonts w:ascii="Times New Roman" w:eastAsia="Times New Roman" w:hAnsi="Times New Roman" w:cs="Times New Roman"/>
        </w:rPr>
      </w:pPr>
    </w:p>
    <w:p w:rsidR="009B2D30" w:rsidRDefault="009B2D30">
      <w:pPr>
        <w:spacing w:after="0" w:line="240" w:lineRule="auto"/>
        <w:rPr>
          <w:rFonts w:ascii="Times New Roman" w:eastAsia="Times New Roman" w:hAnsi="Times New Roman" w:cs="Times New Roman"/>
        </w:rPr>
      </w:pPr>
    </w:p>
    <w:tbl>
      <w:tblPr>
        <w:tblStyle w:val="a0"/>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9"/>
      </w:tblGrid>
      <w:tr w:rsidR="009B2D30">
        <w:tc>
          <w:tcPr>
            <w:tcW w:w="14029" w:type="dxa"/>
            <w:shd w:val="clear" w:color="auto" w:fill="D9D9D9"/>
          </w:tcPr>
          <w:p w:rsidR="009B2D30" w:rsidRDefault="00E929EB">
            <w:pPr>
              <w:ind w:right="-188"/>
              <w:jc w:val="both"/>
              <w:rPr>
                <w:rFonts w:ascii="Times New Roman" w:eastAsia="Times New Roman" w:hAnsi="Times New Roman" w:cs="Times New Roman"/>
              </w:rPr>
            </w:pPr>
            <w:r>
              <w:rPr>
                <w:rFonts w:ascii="Times New Roman" w:eastAsia="Times New Roman" w:hAnsi="Times New Roman" w:cs="Times New Roman"/>
                <w:b/>
              </w:rPr>
              <w:t>Important Note:</w:t>
            </w:r>
            <w:r>
              <w:rPr>
                <w:rFonts w:ascii="Times New Roman" w:eastAsia="Times New Roman" w:hAnsi="Times New Roman" w:cs="Times New Roman"/>
              </w:rPr>
              <w:t xml:space="preserve">  It should be noted that risk in the context of this risk assessment is the risk of “harm” as defined in the Children First Act 2015 and not general health and safety risk.  The definition  of harm is set out in Chapter 4 of the </w:t>
            </w:r>
            <w:r>
              <w:rPr>
                <w:rFonts w:ascii="Times New Roman" w:eastAsia="Times New Roman" w:hAnsi="Times New Roman" w:cs="Times New Roman"/>
                <w:i/>
              </w:rPr>
              <w:t>Child Protection Procedures for Primary and Post- Primary</w:t>
            </w:r>
          </w:p>
          <w:p w:rsidR="009B2D30" w:rsidRDefault="00E929EB">
            <w:pPr>
              <w:ind w:right="-188"/>
              <w:jc w:val="both"/>
              <w:rPr>
                <w:rFonts w:ascii="Times New Roman" w:eastAsia="Times New Roman" w:hAnsi="Times New Roman" w:cs="Times New Roman"/>
                <w:i/>
              </w:rPr>
            </w:pPr>
            <w:r>
              <w:rPr>
                <w:rFonts w:ascii="Times New Roman" w:eastAsia="Times New Roman" w:hAnsi="Times New Roman" w:cs="Times New Roman"/>
                <w:i/>
              </w:rPr>
              <w:t xml:space="preserve"> Schools 2017</w:t>
            </w:r>
          </w:p>
        </w:tc>
      </w:tr>
    </w:tbl>
    <w:p w:rsidR="009B2D30" w:rsidRDefault="009B2D30">
      <w:pPr>
        <w:spacing w:after="0"/>
        <w:ind w:right="-188"/>
        <w:jc w:val="both"/>
        <w:rPr>
          <w:rFonts w:ascii="Times New Roman" w:eastAsia="Times New Roman" w:hAnsi="Times New Roman" w:cs="Times New Roman"/>
        </w:rPr>
      </w:pPr>
    </w:p>
    <w:p w:rsidR="009B2D30" w:rsidRDefault="00E929EB">
      <w:pPr>
        <w:ind w:right="-188"/>
        <w:jc w:val="both"/>
        <w:rPr>
          <w:rFonts w:ascii="Times New Roman" w:eastAsia="Times New Roman" w:hAnsi="Times New Roman" w:cs="Times New Roman"/>
        </w:rPr>
      </w:pPr>
      <w:r>
        <w:rPr>
          <w:rFonts w:ascii="Times New Roman" w:eastAsia="Times New Roman" w:hAnsi="Times New Roman" w:cs="Times New Roman"/>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40215C" w:rsidRDefault="0040215C">
      <w:pPr>
        <w:ind w:right="-188"/>
        <w:jc w:val="both"/>
        <w:rPr>
          <w:rFonts w:ascii="Times New Roman" w:eastAsia="Times New Roman" w:hAnsi="Times New Roman" w:cs="Times New Roman"/>
        </w:rPr>
      </w:pPr>
    </w:p>
    <w:p w:rsidR="0040215C" w:rsidRDefault="0040215C">
      <w:pPr>
        <w:ind w:right="-188"/>
        <w:jc w:val="both"/>
        <w:rPr>
          <w:rFonts w:ascii="Times New Roman" w:eastAsia="Times New Roman" w:hAnsi="Times New Roman" w:cs="Times New Roman"/>
        </w:rPr>
      </w:pPr>
      <w:r>
        <w:rPr>
          <w:rFonts w:ascii="Times New Roman" w:eastAsia="Times New Roman" w:hAnsi="Times New Roman" w:cs="Times New Roman"/>
        </w:rPr>
        <w:lastRenderedPageBreak/>
        <w:t>This risk assessment has been completed by the Board of Management on the 15</w:t>
      </w:r>
      <w:r w:rsidRPr="0040215C">
        <w:rPr>
          <w:rFonts w:ascii="Times New Roman" w:eastAsia="Times New Roman" w:hAnsi="Times New Roman" w:cs="Times New Roman"/>
          <w:vertAlign w:val="superscript"/>
        </w:rPr>
        <w:t>th</w:t>
      </w:r>
      <w:r>
        <w:rPr>
          <w:rFonts w:ascii="Times New Roman" w:eastAsia="Times New Roman" w:hAnsi="Times New Roman" w:cs="Times New Roman"/>
        </w:rPr>
        <w:t xml:space="preserve"> of December 2022.  It shall be reviewed as part of the school’s annual review of its Child Safeguarding Statement. </w:t>
      </w:r>
    </w:p>
    <w:p w:rsidR="0040215C" w:rsidRDefault="0040215C">
      <w:pPr>
        <w:ind w:right="-188"/>
        <w:jc w:val="both"/>
        <w:rPr>
          <w:rFonts w:ascii="Times New Roman" w:eastAsia="Times New Roman" w:hAnsi="Times New Roman" w:cs="Times New Roman"/>
        </w:rPr>
      </w:pPr>
    </w:p>
    <w:p w:rsidR="0040215C" w:rsidRDefault="0040215C">
      <w:pPr>
        <w:ind w:right="-188"/>
        <w:jc w:val="both"/>
        <w:rPr>
          <w:rFonts w:ascii="Times New Roman" w:eastAsia="Times New Roman" w:hAnsi="Times New Roman" w:cs="Times New Roman"/>
        </w:rPr>
      </w:pPr>
      <w:r>
        <w:rPr>
          <w:rFonts w:ascii="Times New Roman" w:eastAsia="Times New Roman" w:hAnsi="Times New Roman" w:cs="Times New Roman"/>
        </w:rPr>
        <w:t>Signed ______________________________________________ Date _________________</w:t>
      </w:r>
    </w:p>
    <w:p w:rsidR="0040215C" w:rsidRDefault="0040215C">
      <w:pPr>
        <w:ind w:right="-188"/>
        <w:jc w:val="both"/>
        <w:rPr>
          <w:rFonts w:ascii="Times New Roman" w:eastAsia="Times New Roman" w:hAnsi="Times New Roman" w:cs="Times New Roman"/>
        </w:rPr>
      </w:pPr>
      <w:r>
        <w:rPr>
          <w:rFonts w:ascii="Times New Roman" w:eastAsia="Times New Roman" w:hAnsi="Times New Roman" w:cs="Times New Roman"/>
        </w:rPr>
        <w:t>Chairperson, Board of Management</w:t>
      </w:r>
    </w:p>
    <w:p w:rsidR="0040215C" w:rsidRDefault="0040215C">
      <w:pPr>
        <w:ind w:right="-188"/>
        <w:jc w:val="both"/>
        <w:rPr>
          <w:rFonts w:ascii="Times New Roman" w:eastAsia="Times New Roman" w:hAnsi="Times New Roman" w:cs="Times New Roman"/>
        </w:rPr>
      </w:pPr>
    </w:p>
    <w:p w:rsidR="009B2D30" w:rsidRDefault="0040215C">
      <w:pPr>
        <w:rPr>
          <w:rFonts w:ascii="Times New Roman" w:eastAsia="Times New Roman" w:hAnsi="Times New Roman" w:cs="Times New Roman"/>
          <w:color w:val="000000"/>
        </w:rPr>
      </w:pPr>
      <w:r>
        <w:rPr>
          <w:rFonts w:ascii="Times New Roman" w:eastAsia="Times New Roman" w:hAnsi="Times New Roman" w:cs="Times New Roman"/>
          <w:color w:val="000000"/>
        </w:rPr>
        <w:t>Signed ______________________________________________ Date _________________</w:t>
      </w:r>
    </w:p>
    <w:p w:rsidR="000F13AB" w:rsidRDefault="000F13AB">
      <w:pPr>
        <w:rPr>
          <w:rFonts w:ascii="Times New Roman" w:eastAsia="Times New Roman" w:hAnsi="Times New Roman" w:cs="Times New Roman"/>
          <w:color w:val="000000"/>
        </w:rPr>
      </w:pPr>
      <w:r>
        <w:rPr>
          <w:rFonts w:ascii="Times New Roman" w:eastAsia="Times New Roman" w:hAnsi="Times New Roman" w:cs="Times New Roman"/>
          <w:color w:val="000000"/>
        </w:rPr>
        <w:t>Principal/Secretary to the Board of Management</w:t>
      </w:r>
    </w:p>
    <w:p w:rsidR="000F13AB" w:rsidRDefault="000F13A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B2D30" w:rsidRDefault="00E929EB">
      <w:pPr>
        <w:spacing w:before="9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Examples of activities, risks and procedures</w:t>
      </w:r>
    </w:p>
    <w:p w:rsidR="009B2D30" w:rsidRDefault="00E929EB">
      <w:pPr>
        <w:spacing w:before="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examples listed in this document are provided to assist schools in undertaking their risk assessment under the Children First Act, 2015.  Schools should note that this list of examples is not intended to be exhaustive. It is the responsibility of each school to ensure, as far as possible, that any other risks and procedures that are relevant to its own particular circumstances are identified and specified in the written risk assessment and that adequate procedures are in place to address all risks identified.</w:t>
      </w:r>
    </w:p>
    <w:p w:rsidR="009B2D30" w:rsidRDefault="00E929EB">
      <w:pPr>
        <w:spacing w:before="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rsidR="009B2D30" w:rsidRDefault="00E929EB">
      <w:pPr>
        <w:spacing w:before="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Addendum to Children First: National Guidance for the Protection and Welfare of Children published in January 2019 clarifies that organisations providing relevant services to children should consider the specific issue of online safety when carrying out their risk assessment and preparing their Child Safeguarding Statement.</w:t>
      </w:r>
    </w:p>
    <w:p w:rsidR="009B2D30" w:rsidRDefault="00E929EB">
      <w:pPr>
        <w:spacing w:before="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rsidR="009B2D30" w:rsidRDefault="00E929EB">
      <w:pPr>
        <w:spacing w:before="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rsidR="009B2D30" w:rsidRDefault="00E929EB">
      <w:pPr>
        <w:spacing w:before="9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Examples of School Activities</w:t>
      </w:r>
    </w:p>
    <w:p w:rsidR="009B2D30" w:rsidRDefault="00E929EB">
      <w:pPr>
        <w:numPr>
          <w:ilvl w:val="0"/>
          <w:numId w:val="10"/>
        </w:numPr>
        <w:pBdr>
          <w:top w:val="nil"/>
          <w:left w:val="nil"/>
          <w:bottom w:val="nil"/>
          <w:right w:val="nil"/>
          <w:between w:val="nil"/>
        </w:pBdr>
        <w:spacing w:before="96"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Daily arrival and dismissal of pupils</w:t>
      </w:r>
    </w:p>
    <w:p w:rsidR="009B2D30" w:rsidRDefault="00E929EB">
      <w:pPr>
        <w:numPr>
          <w:ilvl w:val="0"/>
          <w:numId w:val="10"/>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Recreation breaks for pupils </w:t>
      </w:r>
    </w:p>
    <w:p w:rsidR="009B2D30" w:rsidRDefault="00E929EB">
      <w:pPr>
        <w:numPr>
          <w:ilvl w:val="0"/>
          <w:numId w:val="11"/>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Classroom teaching </w:t>
      </w:r>
    </w:p>
    <w:p w:rsidR="009B2D30" w:rsidRDefault="00E929EB">
      <w:pPr>
        <w:numPr>
          <w:ilvl w:val="0"/>
          <w:numId w:val="11"/>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One-to-one teaching </w:t>
      </w:r>
    </w:p>
    <w:p w:rsidR="009B2D30" w:rsidRDefault="00E929EB">
      <w:pPr>
        <w:numPr>
          <w:ilvl w:val="0"/>
          <w:numId w:val="11"/>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One-to one learning support</w:t>
      </w:r>
    </w:p>
    <w:p w:rsidR="009B2D30" w:rsidRDefault="00E929EB">
      <w:pPr>
        <w:numPr>
          <w:ilvl w:val="0"/>
          <w:numId w:val="10"/>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One-to-one counselling </w:t>
      </w:r>
    </w:p>
    <w:p w:rsidR="009B2D30" w:rsidRDefault="00E929EB">
      <w:pPr>
        <w:numPr>
          <w:ilvl w:val="0"/>
          <w:numId w:val="11"/>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Outdoor teaching activities </w:t>
      </w:r>
    </w:p>
    <w:p w:rsidR="009B2D30" w:rsidRDefault="00E929EB">
      <w:pPr>
        <w:numPr>
          <w:ilvl w:val="0"/>
          <w:numId w:val="11"/>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Online teaching and learning remotely</w:t>
      </w:r>
    </w:p>
    <w:p w:rsidR="009B2D30" w:rsidRDefault="00E929EB">
      <w:pPr>
        <w:numPr>
          <w:ilvl w:val="0"/>
          <w:numId w:val="11"/>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Sporting Activities</w:t>
      </w:r>
    </w:p>
    <w:p w:rsidR="009B2D30" w:rsidRDefault="00E929EB">
      <w:pPr>
        <w:numPr>
          <w:ilvl w:val="0"/>
          <w:numId w:val="11"/>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outings</w:t>
      </w:r>
    </w:p>
    <w:p w:rsidR="009B2D30" w:rsidRDefault="00E929EB">
      <w:pPr>
        <w:numPr>
          <w:ilvl w:val="0"/>
          <w:numId w:val="11"/>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trips involving overnight stay</w:t>
      </w:r>
    </w:p>
    <w:p w:rsidR="009B2D30" w:rsidRDefault="00E929EB">
      <w:pPr>
        <w:numPr>
          <w:ilvl w:val="0"/>
          <w:numId w:val="11"/>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trips involving foreign travel</w:t>
      </w:r>
    </w:p>
    <w:p w:rsidR="009B2D30" w:rsidRDefault="00E929EB">
      <w:pPr>
        <w:numPr>
          <w:ilvl w:val="0"/>
          <w:numId w:val="11"/>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of toilet/changing/shower areas in schools</w:t>
      </w:r>
    </w:p>
    <w:p w:rsidR="009B2D30" w:rsidRDefault="00E929EB">
      <w:pPr>
        <w:numPr>
          <w:ilvl w:val="0"/>
          <w:numId w:val="2"/>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Provision of residential facilities for boarders  </w:t>
      </w:r>
    </w:p>
    <w:p w:rsidR="009B2D30" w:rsidRDefault="00E929EB">
      <w:pPr>
        <w:numPr>
          <w:ilvl w:val="0"/>
          <w:numId w:val="11"/>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Annual Sports Day</w:t>
      </w:r>
    </w:p>
    <w:p w:rsidR="009B2D30" w:rsidRDefault="00E929EB">
      <w:pPr>
        <w:numPr>
          <w:ilvl w:val="0"/>
          <w:numId w:val="11"/>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Fundraising events involving pupils </w:t>
      </w:r>
    </w:p>
    <w:p w:rsidR="009B2D30" w:rsidRDefault="00E929EB">
      <w:pPr>
        <w:numPr>
          <w:ilvl w:val="0"/>
          <w:numId w:val="11"/>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of off-site facilities for school activities </w:t>
      </w:r>
    </w:p>
    <w:p w:rsidR="009B2D30" w:rsidRDefault="00E929EB">
      <w:pPr>
        <w:numPr>
          <w:ilvl w:val="0"/>
          <w:numId w:val="11"/>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transport arrangements including use of bus escorts</w:t>
      </w:r>
    </w:p>
    <w:p w:rsidR="009B2D30" w:rsidRDefault="00E929EB">
      <w:pPr>
        <w:numPr>
          <w:ilvl w:val="0"/>
          <w:numId w:val="11"/>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Care of children with special educational needs, including intimate care where needed, </w:t>
      </w:r>
    </w:p>
    <w:p w:rsidR="009B2D30" w:rsidRDefault="00E929EB">
      <w:pPr>
        <w:numPr>
          <w:ilvl w:val="0"/>
          <w:numId w:val="11"/>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Care of any vulnerable adult students, including intimate care where needed</w:t>
      </w:r>
    </w:p>
    <w:p w:rsidR="009B2D30" w:rsidRDefault="00E929EB">
      <w:pPr>
        <w:numPr>
          <w:ilvl w:val="0"/>
          <w:numId w:val="11"/>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Management of challenging behaviour amongst pupils, including appropriate use of restraint where required</w:t>
      </w:r>
    </w:p>
    <w:p w:rsidR="009B2D30" w:rsidRDefault="00E929EB">
      <w:pPr>
        <w:numPr>
          <w:ilvl w:val="0"/>
          <w:numId w:val="11"/>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Management of provision of food and drink</w:t>
      </w:r>
    </w:p>
    <w:p w:rsidR="009B2D30" w:rsidRDefault="00E929EB">
      <w:pPr>
        <w:numPr>
          <w:ilvl w:val="0"/>
          <w:numId w:val="11"/>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Administration of Medicine</w:t>
      </w:r>
    </w:p>
    <w:p w:rsidR="009B2D30" w:rsidRDefault="00E929EB">
      <w:pPr>
        <w:numPr>
          <w:ilvl w:val="0"/>
          <w:numId w:val="11"/>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Administration of First Aid </w:t>
      </w:r>
    </w:p>
    <w:p w:rsidR="009B2D30" w:rsidRDefault="00E929EB">
      <w:pPr>
        <w:numPr>
          <w:ilvl w:val="0"/>
          <w:numId w:val="11"/>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Curricular provision in respect of SPHE, RSE, Stay Safe</w:t>
      </w:r>
    </w:p>
    <w:p w:rsidR="009B2D30" w:rsidRDefault="00E929EB">
      <w:pPr>
        <w:numPr>
          <w:ilvl w:val="0"/>
          <w:numId w:val="11"/>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Prevention and dealing with bullying amongst pupils</w:t>
      </w:r>
    </w:p>
    <w:p w:rsidR="009B2D30" w:rsidRDefault="00E929EB">
      <w:pPr>
        <w:numPr>
          <w:ilvl w:val="0"/>
          <w:numId w:val="11"/>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Training of school personnel in child protection matters</w:t>
      </w:r>
    </w:p>
    <w:p w:rsidR="009B2D30" w:rsidRDefault="00E929EB">
      <w:pPr>
        <w:numPr>
          <w:ilvl w:val="0"/>
          <w:numId w:val="11"/>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of external personnel to supplement curriculum </w:t>
      </w:r>
    </w:p>
    <w:p w:rsidR="009B2D30" w:rsidRDefault="00E929EB">
      <w:pPr>
        <w:numPr>
          <w:ilvl w:val="0"/>
          <w:numId w:val="11"/>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of external personnel to support sports and other extra-curricular activities </w:t>
      </w:r>
    </w:p>
    <w:p w:rsidR="009B2D30" w:rsidRDefault="00E929EB">
      <w:pPr>
        <w:numPr>
          <w:ilvl w:val="0"/>
          <w:numId w:val="11"/>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Care of pupils with specific vulnerabilities/ needs such as  </w:t>
      </w:r>
    </w:p>
    <w:p w:rsidR="009B2D30" w:rsidRDefault="00E929EB">
      <w:pPr>
        <w:numPr>
          <w:ilvl w:val="0"/>
          <w:numId w:val="9"/>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Pupils from ethnic minorities/migrants</w:t>
      </w:r>
    </w:p>
    <w:p w:rsidR="009B2D30" w:rsidRDefault="00E929EB">
      <w:pPr>
        <w:numPr>
          <w:ilvl w:val="0"/>
          <w:numId w:val="9"/>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Members of the Traveller community </w:t>
      </w:r>
    </w:p>
    <w:p w:rsidR="009B2D30" w:rsidRDefault="00E929EB">
      <w:pPr>
        <w:numPr>
          <w:ilvl w:val="0"/>
          <w:numId w:val="9"/>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Lesbian, gay, bisexual or transgender (LGBT) children</w:t>
      </w:r>
    </w:p>
    <w:p w:rsidR="009B2D30" w:rsidRDefault="00E929EB">
      <w:pPr>
        <w:numPr>
          <w:ilvl w:val="0"/>
          <w:numId w:val="9"/>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Pupils perceived to be LGBT</w:t>
      </w:r>
    </w:p>
    <w:p w:rsidR="009B2D30" w:rsidRDefault="00E929EB">
      <w:pPr>
        <w:numPr>
          <w:ilvl w:val="0"/>
          <w:numId w:val="9"/>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Pupils of minority religious faiths</w:t>
      </w:r>
    </w:p>
    <w:p w:rsidR="009B2D30" w:rsidRDefault="00E929EB">
      <w:pPr>
        <w:numPr>
          <w:ilvl w:val="0"/>
          <w:numId w:val="9"/>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Children in care</w:t>
      </w:r>
    </w:p>
    <w:p w:rsidR="009B2D30" w:rsidRDefault="00E929EB">
      <w:pPr>
        <w:numPr>
          <w:ilvl w:val="0"/>
          <w:numId w:val="9"/>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Children on CPNS</w:t>
      </w:r>
    </w:p>
    <w:p w:rsidR="009B2D30" w:rsidRDefault="00E929EB">
      <w:pPr>
        <w:numPr>
          <w:ilvl w:val="0"/>
          <w:numId w:val="9"/>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Children with medical needs</w:t>
      </w:r>
    </w:p>
    <w:p w:rsidR="009B2D30" w:rsidRDefault="00E929EB">
      <w:pPr>
        <w:numPr>
          <w:ilvl w:val="0"/>
          <w:numId w:val="1"/>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Recruitment of school personnel including -</w:t>
      </w:r>
    </w:p>
    <w:p w:rsidR="009B2D30" w:rsidRDefault="00E929EB">
      <w:pPr>
        <w:numPr>
          <w:ilvl w:val="0"/>
          <w:numId w:val="9"/>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Teachers/SNA’s</w:t>
      </w:r>
    </w:p>
    <w:p w:rsidR="009B2D30" w:rsidRDefault="00E929EB">
      <w:pPr>
        <w:numPr>
          <w:ilvl w:val="0"/>
          <w:numId w:val="9"/>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Caretaker/Secretary/Cleaners</w:t>
      </w:r>
    </w:p>
    <w:p w:rsidR="009B2D30" w:rsidRDefault="00E929EB">
      <w:pPr>
        <w:numPr>
          <w:ilvl w:val="0"/>
          <w:numId w:val="9"/>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Sports coaches</w:t>
      </w:r>
    </w:p>
    <w:p w:rsidR="009B2D30" w:rsidRDefault="00E929EB">
      <w:pPr>
        <w:numPr>
          <w:ilvl w:val="0"/>
          <w:numId w:val="9"/>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External Tutors/Guest Speakers </w:t>
      </w:r>
    </w:p>
    <w:p w:rsidR="009B2D30" w:rsidRDefault="00E929EB">
      <w:pPr>
        <w:numPr>
          <w:ilvl w:val="0"/>
          <w:numId w:val="9"/>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Volunteers/Parents in school activities</w:t>
      </w:r>
    </w:p>
    <w:p w:rsidR="009B2D30" w:rsidRDefault="00E929EB">
      <w:pPr>
        <w:numPr>
          <w:ilvl w:val="0"/>
          <w:numId w:val="9"/>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Visitors/contractors present in school during school hours </w:t>
      </w:r>
    </w:p>
    <w:p w:rsidR="009B2D30" w:rsidRDefault="00E929EB">
      <w:pPr>
        <w:numPr>
          <w:ilvl w:val="0"/>
          <w:numId w:val="9"/>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Visitors/contractors present during after school activities </w:t>
      </w:r>
    </w:p>
    <w:p w:rsidR="009B2D30" w:rsidRDefault="00E929EB">
      <w:pPr>
        <w:numPr>
          <w:ilvl w:val="0"/>
          <w:numId w:val="10"/>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Participation by pupils in religious ceremonies/religious instruction external to the school</w:t>
      </w:r>
    </w:p>
    <w:p w:rsidR="009B2D30" w:rsidRDefault="00E929EB">
      <w:pPr>
        <w:numPr>
          <w:ilvl w:val="0"/>
          <w:numId w:val="10"/>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of Information and Communication Technology by pupils in school, including social media</w:t>
      </w:r>
    </w:p>
    <w:p w:rsidR="009B2D30" w:rsidRDefault="00E929EB">
      <w:pPr>
        <w:numPr>
          <w:ilvl w:val="0"/>
          <w:numId w:val="10"/>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Application of sanctions under the school’s Code of Behaviour including detention of pupils, confiscation of phones etc.</w:t>
      </w:r>
    </w:p>
    <w:p w:rsidR="009B2D30" w:rsidRDefault="00E929EB">
      <w:pPr>
        <w:numPr>
          <w:ilvl w:val="0"/>
          <w:numId w:val="10"/>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participating in work experience in the school</w:t>
      </w:r>
    </w:p>
    <w:p w:rsidR="009B2D30" w:rsidRDefault="00E929EB">
      <w:pPr>
        <w:numPr>
          <w:ilvl w:val="0"/>
          <w:numId w:val="10"/>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from the school participating in work experience elsewhere</w:t>
      </w:r>
    </w:p>
    <w:p w:rsidR="009B2D30" w:rsidRDefault="00E929EB">
      <w:pPr>
        <w:numPr>
          <w:ilvl w:val="0"/>
          <w:numId w:val="10"/>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teachers undertaking training placement in school</w:t>
      </w:r>
    </w:p>
    <w:p w:rsidR="009B2D30" w:rsidRDefault="00E929EB">
      <w:pPr>
        <w:numPr>
          <w:ilvl w:val="0"/>
          <w:numId w:val="10"/>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of video/photography/other media to record school events </w:t>
      </w:r>
    </w:p>
    <w:p w:rsidR="009B2D30" w:rsidRDefault="00E929EB">
      <w:pPr>
        <w:numPr>
          <w:ilvl w:val="0"/>
          <w:numId w:val="10"/>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school use of school premises by other organisations </w:t>
      </w:r>
    </w:p>
    <w:p w:rsidR="009B2D30" w:rsidRDefault="00E929EB">
      <w:pPr>
        <w:numPr>
          <w:ilvl w:val="0"/>
          <w:numId w:val="10"/>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of school premises by other organisation during school day</w:t>
      </w:r>
    </w:p>
    <w:p w:rsidR="009B2D30" w:rsidRDefault="00E929EB">
      <w:pPr>
        <w:numPr>
          <w:ilvl w:val="0"/>
          <w:numId w:val="10"/>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Breakfast club </w:t>
      </w:r>
    </w:p>
    <w:p w:rsidR="009B2D30" w:rsidRDefault="00E929EB">
      <w:pPr>
        <w:numPr>
          <w:ilvl w:val="0"/>
          <w:numId w:val="10"/>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Homework club/evening study</w:t>
      </w:r>
    </w:p>
    <w:p w:rsidR="009B2D30" w:rsidRDefault="009B2D3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9B2D30" w:rsidRDefault="00E929EB">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Examples of Risks of Harm</w:t>
      </w:r>
    </w:p>
    <w:p w:rsidR="009B2D30" w:rsidRDefault="00E929EB">
      <w:pPr>
        <w:numPr>
          <w:ilvl w:val="0"/>
          <w:numId w:val="10"/>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not being recognised by school personnel</w:t>
      </w:r>
    </w:p>
    <w:p w:rsidR="009B2D30" w:rsidRDefault="00E929EB">
      <w:pPr>
        <w:numPr>
          <w:ilvl w:val="0"/>
          <w:numId w:val="10"/>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not being reported properly and promptly by school personnel</w:t>
      </w:r>
    </w:p>
    <w:p w:rsidR="009B2D30" w:rsidRDefault="00E929EB">
      <w:pPr>
        <w:numPr>
          <w:ilvl w:val="0"/>
          <w:numId w:val="10"/>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Risk of child being harmed in the school by a member of school personnel </w:t>
      </w:r>
    </w:p>
    <w:p w:rsidR="009B2D30" w:rsidRDefault="00E929EB">
      <w:pPr>
        <w:numPr>
          <w:ilvl w:val="0"/>
          <w:numId w:val="10"/>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child being harmed in the school by another child</w:t>
      </w:r>
    </w:p>
    <w:p w:rsidR="009B2D30" w:rsidRDefault="00E929EB">
      <w:pPr>
        <w:numPr>
          <w:ilvl w:val="0"/>
          <w:numId w:val="10"/>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Risk of child being harmed in the school by volunteer or visitor to the school</w:t>
      </w:r>
    </w:p>
    <w:p w:rsidR="009B2D30" w:rsidRDefault="00E929EB">
      <w:pPr>
        <w:numPr>
          <w:ilvl w:val="0"/>
          <w:numId w:val="10"/>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Risk of child being harmed by a member of school personnel, a member of staff of another organisation or other person while child participating in out of school activities e.g. school trip, swimming lessons  </w:t>
      </w:r>
    </w:p>
    <w:p w:rsidR="009B2D30" w:rsidRDefault="00E929EB">
      <w:pPr>
        <w:numPr>
          <w:ilvl w:val="0"/>
          <w:numId w:val="10"/>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due to inappropriate use of online remote teaching and learning communication platform such as an uninvited person accessing the lesson link, students being left unsupervised for long periods of time in breakout rooms</w:t>
      </w:r>
    </w:p>
    <w:p w:rsidR="009B2D30" w:rsidRDefault="00E929EB">
      <w:pPr>
        <w:numPr>
          <w:ilvl w:val="0"/>
          <w:numId w:val="10"/>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Risk of harm due to bullying of child </w:t>
      </w:r>
    </w:p>
    <w:p w:rsidR="009B2D30" w:rsidRDefault="00E929EB">
      <w:pPr>
        <w:numPr>
          <w:ilvl w:val="0"/>
          <w:numId w:val="10"/>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due to racism</w:t>
      </w:r>
    </w:p>
    <w:p w:rsidR="009B2D30" w:rsidRDefault="00E929EB">
      <w:pPr>
        <w:numPr>
          <w:ilvl w:val="0"/>
          <w:numId w:val="10"/>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due to inadequate supervision of children in school</w:t>
      </w:r>
    </w:p>
    <w:p w:rsidR="009B2D30" w:rsidRDefault="00E929EB">
      <w:pPr>
        <w:numPr>
          <w:ilvl w:val="0"/>
          <w:numId w:val="10"/>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due to inadequate supervision of children while attending out of school activities</w:t>
      </w:r>
    </w:p>
    <w:p w:rsidR="009B2D30" w:rsidRDefault="00E929EB">
      <w:pPr>
        <w:numPr>
          <w:ilvl w:val="0"/>
          <w:numId w:val="10"/>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due to inappropriate relationship/communications between child and another child or adult</w:t>
      </w:r>
    </w:p>
    <w:p w:rsidR="009B2D30" w:rsidRDefault="00E929EB">
      <w:pPr>
        <w:numPr>
          <w:ilvl w:val="0"/>
          <w:numId w:val="10"/>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due to children inappropriately accessing/using computers, social media, phones and other devices while at school</w:t>
      </w:r>
    </w:p>
    <w:p w:rsidR="009B2D30" w:rsidRDefault="00E929EB">
      <w:pPr>
        <w:numPr>
          <w:ilvl w:val="0"/>
          <w:numId w:val="10"/>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Risk of harm to children with SEN who have particular vulnerabilities, including medical vulnerabilities </w:t>
      </w:r>
    </w:p>
    <w:p w:rsidR="009B2D30" w:rsidRDefault="00E929EB">
      <w:pPr>
        <w:numPr>
          <w:ilvl w:val="0"/>
          <w:numId w:val="10"/>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to child while a child is receiving intimate care</w:t>
      </w:r>
    </w:p>
    <w:p w:rsidR="009B2D30" w:rsidRDefault="00E929EB">
      <w:pPr>
        <w:numPr>
          <w:ilvl w:val="0"/>
          <w:numId w:val="10"/>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due to inadequate code of behaviour</w:t>
      </w:r>
    </w:p>
    <w:p w:rsidR="009B2D30" w:rsidRDefault="00E929EB">
      <w:pPr>
        <w:numPr>
          <w:ilvl w:val="0"/>
          <w:numId w:val="10"/>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in one-to-one teaching, counselling, coaching situation</w:t>
      </w:r>
    </w:p>
    <w:p w:rsidR="009B2D30" w:rsidRDefault="00E929EB">
      <w:pPr>
        <w:numPr>
          <w:ilvl w:val="0"/>
          <w:numId w:val="10"/>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caused by member of school personnel communicating with pupils in an inappropriate manner via social media, texting, digital device or other manner</w:t>
      </w:r>
    </w:p>
    <w:p w:rsidR="009B2D30" w:rsidRDefault="00E929EB">
      <w:pPr>
        <w:numPr>
          <w:ilvl w:val="0"/>
          <w:numId w:val="10"/>
        </w:numPr>
        <w:pBdr>
          <w:top w:val="nil"/>
          <w:left w:val="nil"/>
          <w:bottom w:val="nil"/>
          <w:right w:val="nil"/>
          <w:between w:val="nil"/>
        </w:pBdr>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Risk of harm caused by member of school personnel accessing/circulating inappropriate material via social media, texting, digital device or other manner </w:t>
      </w:r>
    </w:p>
    <w:p w:rsidR="009B2D30" w:rsidRDefault="009B2D30">
      <w:pPr>
        <w:spacing w:before="96"/>
        <w:jc w:val="both"/>
        <w:rPr>
          <w:rFonts w:ascii="Times New Roman" w:eastAsia="Times New Roman" w:hAnsi="Times New Roman" w:cs="Times New Roman"/>
          <w:sz w:val="24"/>
          <w:szCs w:val="24"/>
        </w:rPr>
      </w:pPr>
    </w:p>
    <w:p w:rsidR="009B2D30" w:rsidRDefault="009B2D30">
      <w:pPr>
        <w:spacing w:before="96"/>
        <w:jc w:val="both"/>
        <w:rPr>
          <w:rFonts w:ascii="Times New Roman" w:eastAsia="Times New Roman" w:hAnsi="Times New Roman" w:cs="Times New Roman"/>
          <w:sz w:val="24"/>
          <w:szCs w:val="24"/>
        </w:rPr>
      </w:pPr>
    </w:p>
    <w:p w:rsidR="009B2D30" w:rsidRDefault="00E929EB">
      <w:pPr>
        <w:spacing w:before="9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Examples of Procedures to address risks of harm</w:t>
      </w:r>
    </w:p>
    <w:p w:rsidR="009B2D30" w:rsidRDefault="00E929EB">
      <w:pPr>
        <w:numPr>
          <w:ilvl w:val="0"/>
          <w:numId w:val="3"/>
        </w:numPr>
        <w:pBdr>
          <w:top w:val="nil"/>
          <w:left w:val="nil"/>
          <w:bottom w:val="nil"/>
          <w:right w:val="nil"/>
          <w:between w:val="nil"/>
        </w:pBdr>
        <w:spacing w:before="96" w:after="0"/>
        <w:ind w:left="1440" w:hanging="72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All school personnel are provided with a copy of the school’s </w:t>
      </w:r>
      <w:r>
        <w:rPr>
          <w:rFonts w:ascii="Times New Roman" w:eastAsia="Times New Roman" w:hAnsi="Times New Roman" w:cs="Times New Roman"/>
          <w:i/>
          <w:color w:val="000000"/>
          <w:sz w:val="24"/>
          <w:szCs w:val="24"/>
        </w:rPr>
        <w:t>Child Safeguarding Statement</w:t>
      </w:r>
    </w:p>
    <w:p w:rsidR="009B2D30" w:rsidRDefault="00E929EB">
      <w:pPr>
        <w:numPr>
          <w:ilvl w:val="0"/>
          <w:numId w:val="3"/>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i/>
          <w:color w:val="000000"/>
          <w:sz w:val="24"/>
          <w:szCs w:val="24"/>
        </w:rPr>
        <w:t>Child Protection Procedures for Primary and Post-Primary Schools 2017</w:t>
      </w:r>
      <w:r>
        <w:rPr>
          <w:rFonts w:ascii="Times New Roman" w:eastAsia="Times New Roman" w:hAnsi="Times New Roman" w:cs="Times New Roman"/>
          <w:color w:val="000000"/>
          <w:sz w:val="24"/>
          <w:szCs w:val="24"/>
        </w:rPr>
        <w:t xml:space="preserve"> are made available to all school personnel </w:t>
      </w:r>
    </w:p>
    <w:p w:rsidR="009B2D30" w:rsidRDefault="00E929EB">
      <w:pPr>
        <w:numPr>
          <w:ilvl w:val="0"/>
          <w:numId w:val="3"/>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School Personnel are required to adhere to the </w:t>
      </w:r>
      <w:r>
        <w:rPr>
          <w:rFonts w:ascii="Times New Roman" w:eastAsia="Times New Roman" w:hAnsi="Times New Roman" w:cs="Times New Roman"/>
          <w:i/>
          <w:color w:val="000000"/>
          <w:sz w:val="24"/>
          <w:szCs w:val="24"/>
        </w:rPr>
        <w:t>Child Protection Procedures for Primary and Post-Primary Schools 2017</w:t>
      </w:r>
      <w:r>
        <w:rPr>
          <w:rFonts w:ascii="Times New Roman" w:eastAsia="Times New Roman" w:hAnsi="Times New Roman" w:cs="Times New Roman"/>
          <w:color w:val="000000"/>
          <w:sz w:val="24"/>
          <w:szCs w:val="24"/>
        </w:rPr>
        <w:t xml:space="preserve"> and all registered teaching staff are required to adhere to the </w:t>
      </w:r>
      <w:r>
        <w:rPr>
          <w:rFonts w:ascii="Times New Roman" w:eastAsia="Times New Roman" w:hAnsi="Times New Roman" w:cs="Times New Roman"/>
          <w:i/>
          <w:color w:val="000000"/>
          <w:sz w:val="24"/>
          <w:szCs w:val="24"/>
        </w:rPr>
        <w:t>Children First Act 2015</w:t>
      </w:r>
      <w:r>
        <w:rPr>
          <w:rFonts w:ascii="Times New Roman" w:eastAsia="Times New Roman" w:hAnsi="Times New Roman" w:cs="Times New Roman"/>
          <w:color w:val="000000"/>
          <w:sz w:val="24"/>
          <w:szCs w:val="24"/>
        </w:rPr>
        <w:t xml:space="preserve"> and it’s Addendum (2019)</w:t>
      </w:r>
    </w:p>
    <w:p w:rsidR="009B2D30" w:rsidRDefault="00E929EB">
      <w:pPr>
        <w:numPr>
          <w:ilvl w:val="0"/>
          <w:numId w:val="3"/>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implements in full the Stay Safe Programme </w:t>
      </w:r>
    </w:p>
    <w:p w:rsidR="009B2D30" w:rsidRDefault="00E929EB">
      <w:pPr>
        <w:numPr>
          <w:ilvl w:val="0"/>
          <w:numId w:val="3"/>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implements in full the SPHE curriculum</w:t>
      </w:r>
    </w:p>
    <w:p w:rsidR="009B2D30" w:rsidRDefault="00E929EB">
      <w:pPr>
        <w:numPr>
          <w:ilvl w:val="0"/>
          <w:numId w:val="3"/>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school implements in full the Wellbeing Programme at Junior Cycle</w:t>
      </w:r>
    </w:p>
    <w:p w:rsidR="009B2D30" w:rsidRDefault="00E929EB">
      <w:pPr>
        <w:numPr>
          <w:ilvl w:val="0"/>
          <w:numId w:val="3"/>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has an Anti-Bullying Policy which fully adheres to the requirements of the Department’s </w:t>
      </w:r>
      <w:r>
        <w:rPr>
          <w:rFonts w:ascii="Times New Roman" w:eastAsia="Times New Roman" w:hAnsi="Times New Roman" w:cs="Times New Roman"/>
          <w:i/>
          <w:color w:val="000000"/>
          <w:sz w:val="24"/>
          <w:szCs w:val="24"/>
        </w:rPr>
        <w:t>Anti-Bullying Procedures for Primary and Post-Primary Schools</w:t>
      </w:r>
    </w:p>
    <w:p w:rsidR="009B2D30" w:rsidRDefault="00E929EB">
      <w:pPr>
        <w:numPr>
          <w:ilvl w:val="0"/>
          <w:numId w:val="3"/>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undertakes  anti-racism awareness initiatives</w:t>
      </w:r>
    </w:p>
    <w:p w:rsidR="009B2D30" w:rsidRDefault="00E929EB">
      <w:pPr>
        <w:numPr>
          <w:ilvl w:val="0"/>
          <w:numId w:val="3"/>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has a yard/playground supervision policy to ensure appropriate supervision of children during, assembly, dismissal and breaks and in respect of specific areas such as toilets, changing rooms etc.</w:t>
      </w:r>
    </w:p>
    <w:p w:rsidR="009B2D30" w:rsidRDefault="00E929EB">
      <w:pPr>
        <w:numPr>
          <w:ilvl w:val="0"/>
          <w:numId w:val="3"/>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has in place a policy and clear procedures in respect of school outings  </w:t>
      </w:r>
    </w:p>
    <w:p w:rsidR="009B2D30" w:rsidRDefault="00E929EB">
      <w:pPr>
        <w:numPr>
          <w:ilvl w:val="0"/>
          <w:numId w:val="3"/>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has a Health and safety policy  </w:t>
      </w:r>
    </w:p>
    <w:p w:rsidR="009B2D30" w:rsidRDefault="00E929EB">
      <w:pPr>
        <w:numPr>
          <w:ilvl w:val="0"/>
          <w:numId w:val="3"/>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adheres to the requirements of the Garda vetting legislation and relevant DE circulars in relation to recruitment and Garda vetting </w:t>
      </w:r>
    </w:p>
    <w:p w:rsidR="009B2D30" w:rsidRDefault="00E929EB">
      <w:pPr>
        <w:numPr>
          <w:ilvl w:val="0"/>
          <w:numId w:val="3"/>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has a codes of conduct for school personnel (teaching and non-teaching staff)</w:t>
      </w:r>
    </w:p>
    <w:p w:rsidR="009B2D30" w:rsidRDefault="00E929EB">
      <w:pPr>
        <w:numPr>
          <w:ilvl w:val="0"/>
          <w:numId w:val="3"/>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complies with the agreed disciplinary procedures for teaching staff </w:t>
      </w:r>
    </w:p>
    <w:p w:rsidR="009B2D30" w:rsidRDefault="00E929EB">
      <w:pPr>
        <w:numPr>
          <w:ilvl w:val="0"/>
          <w:numId w:val="3"/>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has a Special Educational Needs policy</w:t>
      </w:r>
    </w:p>
    <w:p w:rsidR="009B2D30" w:rsidRDefault="00E929EB">
      <w:pPr>
        <w:numPr>
          <w:ilvl w:val="0"/>
          <w:numId w:val="3"/>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has an intimate care policy/plan in respect of students who require such care</w:t>
      </w:r>
    </w:p>
    <w:p w:rsidR="009B2D30" w:rsidRDefault="00E929EB">
      <w:pPr>
        <w:numPr>
          <w:ilvl w:val="0"/>
          <w:numId w:val="3"/>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has in place a policy and procedures for the administration of medication to pupils</w:t>
      </w:r>
    </w:p>
    <w:p w:rsidR="009B2D30" w:rsidRDefault="00E929EB">
      <w:pPr>
        <w:numPr>
          <w:ilvl w:val="0"/>
          <w:numId w:val="3"/>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w:t>
      </w:r>
    </w:p>
    <w:p w:rsidR="009B2D30" w:rsidRDefault="00E929EB">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 provided each member of school staff with a copy of the school’s Child Safeguarding Statement </w:t>
      </w:r>
    </w:p>
    <w:p w:rsidR="009B2D30" w:rsidRDefault="00E929EB">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Ensures all new staff  are provided with a copy of the school’s Child Safeguarding Statement </w:t>
      </w:r>
    </w:p>
    <w:p w:rsidR="009B2D30" w:rsidRDefault="00E929EB">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Encourages staff to avail of relevant training </w:t>
      </w:r>
    </w:p>
    <w:p w:rsidR="009B2D30" w:rsidRDefault="00E929EB">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Encourages board of management members to avail of relevant training</w:t>
      </w:r>
    </w:p>
    <w:p w:rsidR="009B2D30" w:rsidRDefault="00E929EB">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Maintains records of all staff and board member training </w:t>
      </w:r>
    </w:p>
    <w:p w:rsidR="009B2D30" w:rsidRDefault="00E929EB">
      <w:pPr>
        <w:numPr>
          <w:ilvl w:val="0"/>
          <w:numId w:val="3"/>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has in place a policy and procedures for the administration of First Aid </w:t>
      </w:r>
    </w:p>
    <w:p w:rsidR="009B2D30" w:rsidRDefault="00E929EB">
      <w:pPr>
        <w:numPr>
          <w:ilvl w:val="0"/>
          <w:numId w:val="3"/>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has in place a code of behaviour for pupils</w:t>
      </w:r>
    </w:p>
    <w:p w:rsidR="009B2D30" w:rsidRDefault="00E929EB">
      <w:pPr>
        <w:numPr>
          <w:ilvl w:val="0"/>
          <w:numId w:val="3"/>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has an Acceptable Use Policy in place, to include provision for online teaching and learning remotely, and has communicated this policy to parents </w:t>
      </w:r>
    </w:p>
    <w:p w:rsidR="009B2D30" w:rsidRDefault="00E929EB">
      <w:pPr>
        <w:numPr>
          <w:ilvl w:val="0"/>
          <w:numId w:val="3"/>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has in place a policy governing the use of smart phones and tables devices in the school by pupils as per circular 38/2018</w:t>
      </w:r>
    </w:p>
    <w:p w:rsidR="009B2D30" w:rsidRDefault="00E929EB">
      <w:pPr>
        <w:numPr>
          <w:ilvl w:val="0"/>
          <w:numId w:val="3"/>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has in place a Critical Incident Management Plan</w:t>
      </w:r>
    </w:p>
    <w:p w:rsidR="009B2D30" w:rsidRDefault="00E929EB">
      <w:pPr>
        <w:numPr>
          <w:ilvl w:val="0"/>
          <w:numId w:val="3"/>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has in place a Home School Liaison policy and related procedures</w:t>
      </w:r>
    </w:p>
    <w:p w:rsidR="009B2D30" w:rsidRDefault="00E929EB">
      <w:pPr>
        <w:numPr>
          <w:ilvl w:val="0"/>
          <w:numId w:val="3"/>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has in place a policy and procedures for  the use of external persons to supplement delivery of the curriculum </w:t>
      </w:r>
    </w:p>
    <w:p w:rsidR="009B2D30" w:rsidRDefault="00E929EB">
      <w:pPr>
        <w:numPr>
          <w:ilvl w:val="0"/>
          <w:numId w:val="3"/>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has in place a policy and procedures for the use of external sports coaches</w:t>
      </w:r>
    </w:p>
    <w:p w:rsidR="009B2D30" w:rsidRDefault="00E929EB">
      <w:pPr>
        <w:numPr>
          <w:ilvl w:val="0"/>
          <w:numId w:val="3"/>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school has in place a policy and clear procedures for one-to-one teaching activities</w:t>
      </w:r>
    </w:p>
    <w:p w:rsidR="009B2D30" w:rsidRDefault="00E929EB">
      <w:pPr>
        <w:numPr>
          <w:ilvl w:val="0"/>
          <w:numId w:val="3"/>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has in place a policy and procedures for  one-to-one counselling </w:t>
      </w:r>
    </w:p>
    <w:p w:rsidR="009B2D30" w:rsidRDefault="00E929EB">
      <w:pPr>
        <w:numPr>
          <w:ilvl w:val="0"/>
          <w:numId w:val="3"/>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has in place a policy and procedures in respect of student teacher placements</w:t>
      </w:r>
    </w:p>
    <w:p w:rsidR="009B2D30" w:rsidRDefault="00E929EB">
      <w:pPr>
        <w:numPr>
          <w:ilvl w:val="0"/>
          <w:numId w:val="3"/>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has in place a policy and procedures in respect of students undertaking work experience in the school</w:t>
      </w:r>
    </w:p>
    <w:p w:rsidR="009B2D30" w:rsidRDefault="00E929EB">
      <w:pPr>
        <w:numPr>
          <w:ilvl w:val="0"/>
          <w:numId w:val="3"/>
        </w:numPr>
        <w:pBdr>
          <w:top w:val="nil"/>
          <w:left w:val="nil"/>
          <w:bottom w:val="nil"/>
          <w:right w:val="nil"/>
          <w:between w:val="nil"/>
        </w:pBdr>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has in place a policy and procedures in respect of pupils of the school undertaking work experience in external organisations</w:t>
      </w:r>
    </w:p>
    <w:p w:rsidR="009B2D30" w:rsidRDefault="009B2D30">
      <w:pPr>
        <w:spacing w:before="96"/>
        <w:jc w:val="both"/>
        <w:rPr>
          <w:rFonts w:ascii="Times New Roman" w:eastAsia="Times New Roman" w:hAnsi="Times New Roman" w:cs="Times New Roman"/>
          <w:sz w:val="24"/>
          <w:szCs w:val="24"/>
        </w:rPr>
      </w:pPr>
    </w:p>
    <w:p w:rsidR="009B2D30" w:rsidRDefault="009B2D30">
      <w:pPr>
        <w:spacing w:after="0" w:line="240" w:lineRule="auto"/>
        <w:ind w:right="-680"/>
        <w:jc w:val="both"/>
        <w:rPr>
          <w:rFonts w:ascii="Times New Roman" w:eastAsia="Times New Roman" w:hAnsi="Times New Roman" w:cs="Times New Roman"/>
          <w:color w:val="000000"/>
        </w:rPr>
      </w:pPr>
    </w:p>
    <w:p w:rsidR="009B2D30" w:rsidRDefault="009B2D30"/>
    <w:sectPr w:rsidR="009B2D30">
      <w:headerReference w:type="default" r:id="rId14"/>
      <w:footerReference w:type="default" r:id="rId15"/>
      <w:pgSz w:w="16838" w:h="11906" w:orient="landscape"/>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EC4" w:rsidRDefault="00ED2EC4">
      <w:pPr>
        <w:spacing w:after="0" w:line="240" w:lineRule="auto"/>
      </w:pPr>
      <w:r>
        <w:separator/>
      </w:r>
    </w:p>
  </w:endnote>
  <w:endnote w:type="continuationSeparator" w:id="0">
    <w:p w:rsidR="00ED2EC4" w:rsidRDefault="00ED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D30" w:rsidRDefault="00E929EB">
    <w:pPr>
      <w:pBdr>
        <w:top w:val="nil"/>
        <w:left w:val="nil"/>
        <w:bottom w:val="nil"/>
        <w:right w:val="nil"/>
        <w:between w:val="nil"/>
      </w:pBdr>
      <w:tabs>
        <w:tab w:val="center" w:pos="4513"/>
        <w:tab w:val="right" w:pos="9026"/>
        <w:tab w:val="left" w:pos="1605"/>
      </w:tabs>
      <w:spacing w:after="0" w:line="240" w:lineRule="auto"/>
      <w:rPr>
        <w:color w:val="000000"/>
      </w:rPr>
    </w:pP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sidR="006A3249">
      <w:rPr>
        <w:noProof/>
        <w:color w:val="000000"/>
      </w:rPr>
      <w:t>4</w:t>
    </w:r>
    <w:r>
      <w:rPr>
        <w:color w:val="000000"/>
      </w:rPr>
      <w:fldChar w:fldCharType="end"/>
    </w:r>
  </w:p>
  <w:p w:rsidR="009B2D30" w:rsidRDefault="00E929EB">
    <w:pPr>
      <w:pBdr>
        <w:top w:val="nil"/>
        <w:left w:val="nil"/>
        <w:bottom w:val="nil"/>
        <w:right w:val="nil"/>
        <w:between w:val="nil"/>
      </w:pBdr>
      <w:tabs>
        <w:tab w:val="center" w:pos="4513"/>
        <w:tab w:val="right" w:pos="9026"/>
        <w:tab w:val="left" w:pos="2175"/>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EC4" w:rsidRDefault="00ED2EC4">
      <w:pPr>
        <w:spacing w:after="0" w:line="240" w:lineRule="auto"/>
      </w:pPr>
      <w:r>
        <w:separator/>
      </w:r>
    </w:p>
  </w:footnote>
  <w:footnote w:type="continuationSeparator" w:id="0">
    <w:p w:rsidR="00ED2EC4" w:rsidRDefault="00ED2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D30" w:rsidRDefault="00E929EB">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rPr>
    </w:pPr>
    <w:r>
      <w:rPr>
        <w:color w:val="000000"/>
      </w:rPr>
      <w:tab/>
      <w:t xml:space="preserve">                                                                </w:t>
    </w:r>
  </w:p>
  <w:p w:rsidR="009B2D30" w:rsidRDefault="009B2D30">
    <w:pPr>
      <w:pBdr>
        <w:top w:val="nil"/>
        <w:left w:val="nil"/>
        <w:bottom w:val="nil"/>
        <w:right w:val="nil"/>
        <w:between w:val="nil"/>
      </w:pBdr>
      <w:tabs>
        <w:tab w:val="center" w:pos="4513"/>
        <w:tab w:val="right" w:pos="9026"/>
      </w:tabs>
      <w:spacing w:after="0" w:line="240" w:lineRule="auto"/>
      <w:rPr>
        <w:color w:val="000000"/>
      </w:rPr>
    </w:pPr>
  </w:p>
  <w:p w:rsidR="009B2D30" w:rsidRDefault="009B2D3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D45"/>
    <w:multiLevelType w:val="multilevel"/>
    <w:tmpl w:val="8F3676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2C12056"/>
    <w:multiLevelType w:val="multilevel"/>
    <w:tmpl w:val="76DA0EC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A035CA"/>
    <w:multiLevelType w:val="multilevel"/>
    <w:tmpl w:val="880012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DD2D1B"/>
    <w:multiLevelType w:val="multilevel"/>
    <w:tmpl w:val="258CDA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C45B28"/>
    <w:multiLevelType w:val="multilevel"/>
    <w:tmpl w:val="C346D3C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38FB3C59"/>
    <w:multiLevelType w:val="multilevel"/>
    <w:tmpl w:val="D9FE92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4F412C0"/>
    <w:multiLevelType w:val="hybridMultilevel"/>
    <w:tmpl w:val="23889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1D3750"/>
    <w:multiLevelType w:val="multilevel"/>
    <w:tmpl w:val="68E22F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B92D6F"/>
    <w:multiLevelType w:val="multilevel"/>
    <w:tmpl w:val="849827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8C85BC2"/>
    <w:multiLevelType w:val="multilevel"/>
    <w:tmpl w:val="ECDAF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5D2881"/>
    <w:multiLevelType w:val="multilevel"/>
    <w:tmpl w:val="483C917A"/>
    <w:lvl w:ilvl="0">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6D924929"/>
    <w:multiLevelType w:val="hybridMultilevel"/>
    <w:tmpl w:val="FB0488B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DC026D"/>
    <w:multiLevelType w:val="multilevel"/>
    <w:tmpl w:val="90A22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2"/>
  </w:num>
  <w:num w:numId="4">
    <w:abstractNumId w:val="4"/>
  </w:num>
  <w:num w:numId="5">
    <w:abstractNumId w:val="1"/>
  </w:num>
  <w:num w:numId="6">
    <w:abstractNumId w:val="0"/>
  </w:num>
  <w:num w:numId="7">
    <w:abstractNumId w:val="9"/>
  </w:num>
  <w:num w:numId="8">
    <w:abstractNumId w:val="7"/>
  </w:num>
  <w:num w:numId="9">
    <w:abstractNumId w:val="10"/>
  </w:num>
  <w:num w:numId="10">
    <w:abstractNumId w:val="5"/>
  </w:num>
  <w:num w:numId="11">
    <w:abstractNumId w:val="8"/>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D30"/>
    <w:rsid w:val="00020395"/>
    <w:rsid w:val="000F13AB"/>
    <w:rsid w:val="00173965"/>
    <w:rsid w:val="0040215C"/>
    <w:rsid w:val="005F4293"/>
    <w:rsid w:val="006A3249"/>
    <w:rsid w:val="00717F5D"/>
    <w:rsid w:val="008D7A95"/>
    <w:rsid w:val="009B2D30"/>
    <w:rsid w:val="00E929EB"/>
    <w:rsid w:val="00ED2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572A"/>
  <w15:docId w15:val="{07CDFC4B-E1AA-48A9-A9EC-FDA36CEF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24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807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24A"/>
    <w:rPr>
      <w:lang w:val="en-IE"/>
    </w:rPr>
  </w:style>
  <w:style w:type="paragraph" w:styleId="Footer">
    <w:name w:val="footer"/>
    <w:basedOn w:val="Normal"/>
    <w:link w:val="FooterChar"/>
    <w:uiPriority w:val="99"/>
    <w:unhideWhenUsed/>
    <w:rsid w:val="00807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24A"/>
    <w:rPr>
      <w:lang w:val="en-IE"/>
    </w:rPr>
  </w:style>
  <w:style w:type="table" w:styleId="TableGrid">
    <w:name w:val="Table Grid"/>
    <w:basedOn w:val="TableNormal"/>
    <w:uiPriority w:val="39"/>
    <w:rsid w:val="00807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724A"/>
    <w:pPr>
      <w:ind w:left="720"/>
      <w:contextualSpacing/>
    </w:pPr>
  </w:style>
  <w:style w:type="character" w:styleId="Hyperlink">
    <w:name w:val="Hyperlink"/>
    <w:basedOn w:val="DefaultParagraphFont"/>
    <w:uiPriority w:val="99"/>
    <w:unhideWhenUsed/>
    <w:rsid w:val="0080724A"/>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0F1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revisedacts.lawreform.ie/eli/2012/act/47/revised/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usla.ie/uploads/content/4214-TUSLA_Guidance_on_Developing_a_CSS_LR.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pdf/?file=https://assets.gov.ie/45063/2d4b5b3d781e4ec1ab4f3e5d198717d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ssets.gov.ie/25819/c9744b64dfd6447985eeffa5c0d71bbb.pdf" TargetMode="External"/><Relationship Id="rId4" Type="http://schemas.openxmlformats.org/officeDocument/2006/relationships/settings" Target="settings.xml"/><Relationship Id="rId9" Type="http://schemas.openxmlformats.org/officeDocument/2006/relationships/hyperlink" Target="https://assets.gov.ie/25844/b90aafa55804462f84d05f87f0ca2bf6.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mDlyNZhkZQify3wGKmOYqz949g==">AMUW2mX+B46mrCUcFJu+mHS3ja22eI0K7gxCiQnhY5viGCNNw3cu9Xv0Bj+hwhpdm8BZyruUi45vmBBxg/1jZ+1rdvER2UkzyjgProSDtt8gGxMkjivkbFPtJUXo19OzU6s90qqq6f+/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3498</Words>
  <Characters>19943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Breda McEvoy</dc:creator>
  <cp:lastModifiedBy>Breda McEvoy</cp:lastModifiedBy>
  <cp:revision>3</cp:revision>
  <cp:lastPrinted>2022-12-19T12:22:00Z</cp:lastPrinted>
  <dcterms:created xsi:type="dcterms:W3CDTF">2023-01-23T10:33:00Z</dcterms:created>
  <dcterms:modified xsi:type="dcterms:W3CDTF">2023-01-23T11:24:00Z</dcterms:modified>
</cp:coreProperties>
</file>